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A80F" w14:textId="77777777" w:rsidR="00676074" w:rsidRDefault="00676074" w:rsidP="00676074">
      <w:pPr>
        <w:jc w:val="center"/>
      </w:pPr>
      <w:r>
        <w:t>MINUTES OF THE</w:t>
      </w:r>
      <w:r w:rsidR="00EA67C2">
        <w:t xml:space="preserve"> </w:t>
      </w:r>
      <w:r>
        <w:t>REGULAR MEETING</w:t>
      </w:r>
    </w:p>
    <w:p w14:paraId="0837112F" w14:textId="1972D6AD" w:rsidR="00676074" w:rsidRDefault="007E2051" w:rsidP="00676074">
      <w:pPr>
        <w:jc w:val="center"/>
      </w:pPr>
      <w:r>
        <w:t>AUGUST</w:t>
      </w:r>
      <w:r w:rsidR="001E35B8">
        <w:t xml:space="preserve"> </w:t>
      </w:r>
      <w:r>
        <w:t>12</w:t>
      </w:r>
      <w:r w:rsidR="0014176E">
        <w:t>,</w:t>
      </w:r>
      <w:r w:rsidR="00FA377A">
        <w:t xml:space="preserve"> 202</w:t>
      </w:r>
      <w:r w:rsidR="004928F1">
        <w:t>5</w:t>
      </w:r>
    </w:p>
    <w:p w14:paraId="439AE15C" w14:textId="36238E78" w:rsidR="00676074" w:rsidRDefault="00952779" w:rsidP="00676074">
      <w:pPr>
        <w:jc w:val="center"/>
      </w:pPr>
      <w:r>
        <w:t xml:space="preserve">GARFIELD </w:t>
      </w:r>
      <w:r w:rsidR="00456A47">
        <w:t>TOWNSHIP HALL</w:t>
      </w:r>
      <w:r w:rsidR="005739D7">
        <w:t xml:space="preserve">, </w:t>
      </w:r>
      <w:r w:rsidR="00456A47">
        <w:t>ENGADINE</w:t>
      </w:r>
      <w:r w:rsidR="005739D7">
        <w:t>, MI  4</w:t>
      </w:r>
      <w:r w:rsidR="00D17D2E">
        <w:t>9</w:t>
      </w:r>
      <w:r w:rsidR="00456A47">
        <w:t>827</w:t>
      </w:r>
    </w:p>
    <w:p w14:paraId="27C4637C" w14:textId="77777777" w:rsidR="00676074" w:rsidRDefault="00676074" w:rsidP="00676074">
      <w:pPr>
        <w:jc w:val="center"/>
      </w:pPr>
    </w:p>
    <w:p w14:paraId="34295674" w14:textId="77777777" w:rsidR="00831632" w:rsidRDefault="00831632" w:rsidP="00676074"/>
    <w:p w14:paraId="1141EDA2" w14:textId="38A2C1DE" w:rsidR="00831632" w:rsidRDefault="001D50D3" w:rsidP="00676074">
      <w:r>
        <w:t xml:space="preserve">THE </w:t>
      </w:r>
      <w:r w:rsidR="00676074">
        <w:t>MEETING</w:t>
      </w:r>
      <w:r>
        <w:t xml:space="preserve"> WAS</w:t>
      </w:r>
      <w:r w:rsidR="00676074">
        <w:t xml:space="preserve"> CALLED TO ORDER BY SUPERVISOR BUTKOVICH AT 6:</w:t>
      </w:r>
      <w:r w:rsidR="00F82F55">
        <w:t>3</w:t>
      </w:r>
      <w:r w:rsidR="00FC7F53">
        <w:t>0</w:t>
      </w:r>
      <w:r w:rsidR="00676074">
        <w:t xml:space="preserve"> P.M. WITH THE PLEDGE.</w:t>
      </w:r>
      <w:r w:rsidR="004C6F13">
        <w:t xml:space="preserve">  </w:t>
      </w:r>
    </w:p>
    <w:p w14:paraId="25AAB162" w14:textId="77777777" w:rsidR="00856D52" w:rsidRDefault="00856D52" w:rsidP="00676074"/>
    <w:p w14:paraId="07501BA8" w14:textId="50FE4EE2" w:rsidR="008A5AAE" w:rsidRDefault="00676074" w:rsidP="00676074">
      <w:r>
        <w:t xml:space="preserve">ROLL CALL: PRESENT – </w:t>
      </w:r>
      <w:r w:rsidR="00DF54C9">
        <w:t xml:space="preserve">D. </w:t>
      </w:r>
      <w:r>
        <w:t>BUTKOVICH, FILLMAN,</w:t>
      </w:r>
      <w:r w:rsidR="001E35B8">
        <w:t xml:space="preserve"> S. BUTKOVICH,</w:t>
      </w:r>
      <w:r w:rsidR="00F70F17">
        <w:t xml:space="preserve"> </w:t>
      </w:r>
      <w:r w:rsidR="0014176E">
        <w:t>ALBRIGHT</w:t>
      </w:r>
      <w:r w:rsidR="008912F3">
        <w:t xml:space="preserve"> </w:t>
      </w:r>
      <w:r w:rsidR="00FC7F53">
        <w:t>AND</w:t>
      </w:r>
      <w:r w:rsidR="002A4ABE">
        <w:t xml:space="preserve"> </w:t>
      </w:r>
      <w:r w:rsidR="00856D52">
        <w:t>M. BUTKOVICH</w:t>
      </w:r>
      <w:r w:rsidR="002A4ABE">
        <w:t>.</w:t>
      </w:r>
      <w:r w:rsidR="008A5AAE">
        <w:t xml:space="preserve">  </w:t>
      </w:r>
    </w:p>
    <w:p w14:paraId="355A4B69" w14:textId="41D65B1D" w:rsidR="009356CF" w:rsidRDefault="0099613A" w:rsidP="00676074">
      <w:r>
        <w:t xml:space="preserve"> </w:t>
      </w:r>
      <w:r w:rsidR="009356CF">
        <w:t xml:space="preserve"> </w:t>
      </w:r>
    </w:p>
    <w:p w14:paraId="2F82256E" w14:textId="00C2B7CB" w:rsidR="00676074" w:rsidRDefault="00676074" w:rsidP="00676074">
      <w:r w:rsidRPr="005D0E18">
        <w:rPr>
          <w:u w:val="single"/>
        </w:rPr>
        <w:t>MINUTES:</w:t>
      </w:r>
      <w:r>
        <w:t xml:space="preserve">  </w:t>
      </w:r>
      <w:r w:rsidRPr="005D0E18">
        <w:rPr>
          <w:b/>
        </w:rPr>
        <w:t>MOTION BY</w:t>
      </w:r>
      <w:r>
        <w:t xml:space="preserve"> </w:t>
      </w:r>
      <w:r w:rsidR="007E2051">
        <w:t>S. BUTKOVICH</w:t>
      </w:r>
      <w:r w:rsidR="00A03175">
        <w:t xml:space="preserve">, </w:t>
      </w:r>
      <w:r w:rsidR="004928F1">
        <w:t xml:space="preserve">SECONDED BY </w:t>
      </w:r>
      <w:r w:rsidR="007E2051">
        <w:t>ALBRIGHT</w:t>
      </w:r>
      <w:r w:rsidR="00407369">
        <w:t xml:space="preserve"> TO APPROVE THE MINUTES</w:t>
      </w:r>
      <w:r w:rsidR="002D70B6">
        <w:t xml:space="preserve"> OF THE </w:t>
      </w:r>
      <w:r w:rsidR="00493135">
        <w:t>JU</w:t>
      </w:r>
      <w:r w:rsidR="007E2051">
        <w:t>LY</w:t>
      </w:r>
      <w:r w:rsidR="001E35B8">
        <w:t xml:space="preserve"> </w:t>
      </w:r>
      <w:r w:rsidR="007E2051">
        <w:t>21</w:t>
      </w:r>
      <w:r w:rsidR="007E2051" w:rsidRPr="007E2051">
        <w:rPr>
          <w:vertAlign w:val="superscript"/>
        </w:rPr>
        <w:t>ST</w:t>
      </w:r>
      <w:r w:rsidR="007E2051">
        <w:t xml:space="preserve"> </w:t>
      </w:r>
      <w:r w:rsidR="002D70B6">
        <w:t>REGULAR MEETING</w:t>
      </w:r>
      <w:r w:rsidR="0014176E">
        <w:t xml:space="preserve"> </w:t>
      </w:r>
      <w:r w:rsidR="00CC1CD2">
        <w:t>A</w:t>
      </w:r>
      <w:r w:rsidR="00407369">
        <w:t>S PRINTED</w:t>
      </w:r>
      <w:r w:rsidR="00720E5A">
        <w:t>.</w:t>
      </w:r>
      <w:r>
        <w:t xml:space="preserve"> </w:t>
      </w:r>
      <w:r w:rsidR="00720E5A">
        <w:t xml:space="preserve"> </w:t>
      </w:r>
      <w:r>
        <w:t>MOTION CARRIED.</w:t>
      </w:r>
    </w:p>
    <w:p w14:paraId="37415833" w14:textId="77777777" w:rsidR="004928F1" w:rsidRDefault="004928F1" w:rsidP="00676074"/>
    <w:p w14:paraId="386D5A02" w14:textId="06A6B08C" w:rsidR="00224547" w:rsidRDefault="00676074" w:rsidP="00676074">
      <w:r w:rsidRPr="005D0E18">
        <w:rPr>
          <w:u w:val="single"/>
        </w:rPr>
        <w:t>TREASURER’S REPORT</w:t>
      </w:r>
      <w:r>
        <w:t xml:space="preserve">:  </w:t>
      </w:r>
      <w:r w:rsidR="00B444F3">
        <w:rPr>
          <w:b/>
          <w:bCs/>
        </w:rPr>
        <w:t>MOTION BY</w:t>
      </w:r>
      <w:r w:rsidR="00856D52">
        <w:t xml:space="preserve"> </w:t>
      </w:r>
      <w:r w:rsidR="00493135">
        <w:t>D. BUTKOVICH</w:t>
      </w:r>
      <w:r w:rsidR="00B444F3">
        <w:t xml:space="preserve">, SECONDED BY </w:t>
      </w:r>
      <w:r w:rsidR="00493135">
        <w:t>FILLMAN</w:t>
      </w:r>
      <w:r w:rsidR="007511AA">
        <w:t xml:space="preserve"> </w:t>
      </w:r>
      <w:r w:rsidR="00B444F3">
        <w:t xml:space="preserve">TO </w:t>
      </w:r>
      <w:r w:rsidR="004343EE">
        <w:t xml:space="preserve">APPROVE THE TREASURER’S REPORT AS OF </w:t>
      </w:r>
      <w:r w:rsidR="00493135">
        <w:t>JU</w:t>
      </w:r>
      <w:r w:rsidR="007E2051">
        <w:t>LY</w:t>
      </w:r>
      <w:r w:rsidR="00493135">
        <w:t xml:space="preserve"> </w:t>
      </w:r>
      <w:r w:rsidR="007E2051">
        <w:t>31</w:t>
      </w:r>
      <w:r w:rsidR="007E2051" w:rsidRPr="007E2051">
        <w:rPr>
          <w:vertAlign w:val="superscript"/>
        </w:rPr>
        <w:t>ST</w:t>
      </w:r>
      <w:r w:rsidR="007E2051">
        <w:t xml:space="preserve"> </w:t>
      </w:r>
      <w:r w:rsidR="004343EE">
        <w:t>AS PRINTED.  MOTION CARRIED</w:t>
      </w:r>
      <w:r w:rsidR="00DF43D3">
        <w:t>.</w:t>
      </w:r>
    </w:p>
    <w:p w14:paraId="05D4567C" w14:textId="77777777" w:rsidR="00353058" w:rsidRDefault="00353058" w:rsidP="00676074"/>
    <w:p w14:paraId="69D898AD" w14:textId="1CA84921" w:rsidR="00430940" w:rsidRDefault="00676074" w:rsidP="00676074">
      <w:pPr>
        <w:spacing w:after="120"/>
      </w:pPr>
      <w:r>
        <w:rPr>
          <w:u w:val="single"/>
        </w:rPr>
        <w:t>ADDITIONAL BILLS FOR APPROVAL:</w:t>
      </w:r>
      <w:r>
        <w:t xml:space="preserve">  </w:t>
      </w:r>
      <w:r>
        <w:rPr>
          <w:b/>
        </w:rPr>
        <w:t>MOTION BY</w:t>
      </w:r>
      <w:r>
        <w:t xml:space="preserve"> </w:t>
      </w:r>
      <w:r w:rsidR="007E2051">
        <w:t>D</w:t>
      </w:r>
      <w:r w:rsidR="003000AD">
        <w:t>. BUTKOVICH</w:t>
      </w:r>
      <w:r w:rsidR="0099613A">
        <w:t xml:space="preserve">, </w:t>
      </w:r>
      <w:r>
        <w:t>SECONDED BY</w:t>
      </w:r>
      <w:r w:rsidR="0099613A">
        <w:t xml:space="preserve"> </w:t>
      </w:r>
      <w:r w:rsidR="007E2051">
        <w:t xml:space="preserve">S. BUTKOVICH </w:t>
      </w:r>
      <w:r>
        <w:t>TO APPROVE THE ADDITIONAL BILLS FOR PAYMENT</w:t>
      </w:r>
      <w:r w:rsidR="005739D7">
        <w:t>.</w:t>
      </w:r>
      <w:r w:rsidR="00A67813">
        <w:t xml:space="preserve"> </w:t>
      </w:r>
      <w:r w:rsidR="003A69B3">
        <w:t xml:space="preserve"> </w:t>
      </w:r>
      <w:r>
        <w:t>MOTION CARRIED.</w:t>
      </w:r>
    </w:p>
    <w:p w14:paraId="02E023CC" w14:textId="77777777" w:rsidR="00802AA7" w:rsidRDefault="00802AA7" w:rsidP="00676074">
      <w:pPr>
        <w:spacing w:after="120"/>
      </w:pPr>
    </w:p>
    <w:tbl>
      <w:tblPr>
        <w:tblW w:w="4560" w:type="dxa"/>
        <w:tblLook w:val="04A0" w:firstRow="1" w:lastRow="0" w:firstColumn="1" w:lastColumn="0" w:noHBand="0" w:noVBand="1"/>
      </w:tblPr>
      <w:tblGrid>
        <w:gridCol w:w="3220"/>
        <w:gridCol w:w="1340"/>
      </w:tblGrid>
      <w:tr w:rsidR="00802AA7" w:rsidRPr="00802AA7" w14:paraId="5D99C940" w14:textId="77777777" w:rsidTr="00802AA7">
        <w:trPr>
          <w:trHeight w:val="300"/>
        </w:trPr>
        <w:tc>
          <w:tcPr>
            <w:tcW w:w="3220" w:type="dxa"/>
            <w:tcBorders>
              <w:top w:val="nil"/>
              <w:left w:val="nil"/>
              <w:bottom w:val="single" w:sz="8" w:space="0" w:color="auto"/>
              <w:right w:val="nil"/>
            </w:tcBorders>
            <w:noWrap/>
            <w:vAlign w:val="bottom"/>
            <w:hideMark/>
          </w:tcPr>
          <w:p w14:paraId="317693B1" w14:textId="7777777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GENERAL FUND</w:t>
            </w:r>
          </w:p>
        </w:tc>
        <w:tc>
          <w:tcPr>
            <w:tcW w:w="1340" w:type="dxa"/>
            <w:tcBorders>
              <w:top w:val="nil"/>
              <w:left w:val="nil"/>
              <w:bottom w:val="nil"/>
              <w:right w:val="nil"/>
            </w:tcBorders>
            <w:noWrap/>
            <w:vAlign w:val="bottom"/>
            <w:hideMark/>
          </w:tcPr>
          <w:p w14:paraId="2D0CC2CC" w14:textId="77777777" w:rsidR="00802AA7" w:rsidRPr="00802AA7" w:rsidRDefault="00802AA7" w:rsidP="00802AA7">
            <w:pPr>
              <w:rPr>
                <w:rFonts w:ascii="Calibri" w:eastAsia="Times New Roman" w:hAnsi="Calibri" w:cs="Calibri"/>
                <w:color w:val="000000"/>
              </w:rPr>
            </w:pPr>
          </w:p>
        </w:tc>
      </w:tr>
      <w:tr w:rsidR="00802AA7" w:rsidRPr="00802AA7" w14:paraId="61F193D6" w14:textId="77777777" w:rsidTr="00802AA7">
        <w:trPr>
          <w:trHeight w:val="300"/>
        </w:trPr>
        <w:tc>
          <w:tcPr>
            <w:tcW w:w="3220" w:type="dxa"/>
            <w:tcBorders>
              <w:top w:val="nil"/>
              <w:left w:val="nil"/>
              <w:bottom w:val="nil"/>
              <w:right w:val="nil"/>
            </w:tcBorders>
            <w:noWrap/>
            <w:hideMark/>
          </w:tcPr>
          <w:p w14:paraId="6FCA7E7A" w14:textId="77777777" w:rsidR="00802AA7" w:rsidRPr="00802AA7" w:rsidRDefault="00802AA7" w:rsidP="00802AA7">
            <w:pPr>
              <w:rPr>
                <w:rFonts w:ascii="Times New Roman" w:eastAsia="Times New Roman" w:hAnsi="Times New Roman" w:cs="Times New Roman"/>
                <w:sz w:val="20"/>
                <w:szCs w:val="20"/>
              </w:rPr>
            </w:pPr>
          </w:p>
        </w:tc>
        <w:tc>
          <w:tcPr>
            <w:tcW w:w="1340" w:type="dxa"/>
            <w:tcBorders>
              <w:top w:val="nil"/>
              <w:left w:val="nil"/>
              <w:bottom w:val="nil"/>
              <w:right w:val="nil"/>
            </w:tcBorders>
            <w:noWrap/>
            <w:hideMark/>
          </w:tcPr>
          <w:p w14:paraId="4663138B" w14:textId="77777777" w:rsidR="00802AA7" w:rsidRPr="00802AA7" w:rsidRDefault="00802AA7" w:rsidP="00802AA7">
            <w:pPr>
              <w:rPr>
                <w:rFonts w:ascii="Times New Roman" w:eastAsia="Times New Roman" w:hAnsi="Times New Roman" w:cs="Times New Roman"/>
                <w:sz w:val="20"/>
                <w:szCs w:val="20"/>
              </w:rPr>
            </w:pPr>
          </w:p>
        </w:tc>
      </w:tr>
      <w:tr w:rsidR="00802AA7" w:rsidRPr="00802AA7" w14:paraId="587C1239" w14:textId="77777777" w:rsidTr="00802AA7">
        <w:trPr>
          <w:trHeight w:val="300"/>
        </w:trPr>
        <w:tc>
          <w:tcPr>
            <w:tcW w:w="3220" w:type="dxa"/>
            <w:tcBorders>
              <w:top w:val="nil"/>
              <w:left w:val="nil"/>
              <w:bottom w:val="nil"/>
              <w:right w:val="nil"/>
            </w:tcBorders>
            <w:noWrap/>
            <w:hideMark/>
          </w:tcPr>
          <w:p w14:paraId="0BC15881" w14:textId="7777777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D &amp; D HOME CENTER</w:t>
            </w:r>
          </w:p>
        </w:tc>
        <w:tc>
          <w:tcPr>
            <w:tcW w:w="1340" w:type="dxa"/>
            <w:tcBorders>
              <w:top w:val="nil"/>
              <w:left w:val="nil"/>
              <w:bottom w:val="nil"/>
              <w:right w:val="nil"/>
            </w:tcBorders>
            <w:noWrap/>
            <w:hideMark/>
          </w:tcPr>
          <w:p w14:paraId="136D0596"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$348.28</w:t>
            </w:r>
          </w:p>
        </w:tc>
      </w:tr>
      <w:tr w:rsidR="00802AA7" w:rsidRPr="00802AA7" w14:paraId="05CF7A8F" w14:textId="77777777" w:rsidTr="00802AA7">
        <w:trPr>
          <w:trHeight w:val="300"/>
        </w:trPr>
        <w:tc>
          <w:tcPr>
            <w:tcW w:w="3220" w:type="dxa"/>
            <w:tcBorders>
              <w:top w:val="nil"/>
              <w:left w:val="nil"/>
              <w:bottom w:val="nil"/>
              <w:right w:val="nil"/>
            </w:tcBorders>
            <w:noWrap/>
            <w:hideMark/>
          </w:tcPr>
          <w:p w14:paraId="2AD40088" w14:textId="77777777" w:rsidR="00802AA7" w:rsidRPr="00802AA7" w:rsidRDefault="00802AA7" w:rsidP="00802AA7">
            <w:pPr>
              <w:rPr>
                <w:rFonts w:ascii="Calibri" w:eastAsia="Times New Roman" w:hAnsi="Calibri" w:cs="Calibri"/>
                <w:color w:val="000000"/>
              </w:rPr>
            </w:pPr>
            <w:proofErr w:type="spellStart"/>
            <w:r w:rsidRPr="00802AA7">
              <w:rPr>
                <w:rFonts w:ascii="Calibri" w:eastAsia="Times New Roman" w:hAnsi="Calibri" w:cs="Calibri"/>
                <w:color w:val="000000"/>
              </w:rPr>
              <w:t>TRIMEDIA</w:t>
            </w:r>
            <w:proofErr w:type="spellEnd"/>
          </w:p>
        </w:tc>
        <w:tc>
          <w:tcPr>
            <w:tcW w:w="1340" w:type="dxa"/>
            <w:tcBorders>
              <w:top w:val="nil"/>
              <w:left w:val="nil"/>
              <w:bottom w:val="nil"/>
              <w:right w:val="nil"/>
            </w:tcBorders>
            <w:noWrap/>
            <w:hideMark/>
          </w:tcPr>
          <w:p w14:paraId="2225237F"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$4,703.75</w:t>
            </w:r>
          </w:p>
        </w:tc>
      </w:tr>
      <w:tr w:rsidR="00802AA7" w:rsidRPr="00802AA7" w14:paraId="35C55629" w14:textId="77777777" w:rsidTr="00802AA7">
        <w:trPr>
          <w:trHeight w:val="300"/>
        </w:trPr>
        <w:tc>
          <w:tcPr>
            <w:tcW w:w="3220" w:type="dxa"/>
            <w:tcBorders>
              <w:top w:val="nil"/>
              <w:left w:val="nil"/>
              <w:bottom w:val="nil"/>
              <w:right w:val="nil"/>
            </w:tcBorders>
            <w:noWrap/>
            <w:hideMark/>
          </w:tcPr>
          <w:p w14:paraId="039D7501" w14:textId="7777777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DON SMITH &amp; COMPANY</w:t>
            </w:r>
          </w:p>
        </w:tc>
        <w:tc>
          <w:tcPr>
            <w:tcW w:w="1340" w:type="dxa"/>
            <w:tcBorders>
              <w:top w:val="nil"/>
              <w:left w:val="nil"/>
              <w:bottom w:val="nil"/>
              <w:right w:val="nil"/>
            </w:tcBorders>
            <w:noWrap/>
            <w:hideMark/>
          </w:tcPr>
          <w:p w14:paraId="4A9E4B8E"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$3,800.00</w:t>
            </w:r>
          </w:p>
        </w:tc>
      </w:tr>
      <w:tr w:rsidR="00802AA7" w:rsidRPr="00802AA7" w14:paraId="685D59F3" w14:textId="77777777" w:rsidTr="00802AA7">
        <w:trPr>
          <w:trHeight w:val="300"/>
        </w:trPr>
        <w:tc>
          <w:tcPr>
            <w:tcW w:w="3220" w:type="dxa"/>
            <w:tcBorders>
              <w:top w:val="nil"/>
              <w:left w:val="nil"/>
              <w:bottom w:val="nil"/>
              <w:right w:val="nil"/>
            </w:tcBorders>
            <w:noWrap/>
            <w:hideMark/>
          </w:tcPr>
          <w:p w14:paraId="6E8738FC" w14:textId="7777777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D &amp; D GROCERIES</w:t>
            </w:r>
          </w:p>
        </w:tc>
        <w:tc>
          <w:tcPr>
            <w:tcW w:w="1340" w:type="dxa"/>
            <w:tcBorders>
              <w:top w:val="nil"/>
              <w:left w:val="nil"/>
              <w:bottom w:val="nil"/>
              <w:right w:val="nil"/>
            </w:tcBorders>
            <w:noWrap/>
            <w:hideMark/>
          </w:tcPr>
          <w:p w14:paraId="54A2106F"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$286.86</w:t>
            </w:r>
          </w:p>
        </w:tc>
      </w:tr>
      <w:tr w:rsidR="00802AA7" w:rsidRPr="00802AA7" w14:paraId="60F82DBA" w14:textId="77777777" w:rsidTr="00802AA7">
        <w:trPr>
          <w:trHeight w:val="300"/>
        </w:trPr>
        <w:tc>
          <w:tcPr>
            <w:tcW w:w="3220" w:type="dxa"/>
            <w:tcBorders>
              <w:top w:val="nil"/>
              <w:left w:val="nil"/>
              <w:bottom w:val="nil"/>
              <w:right w:val="nil"/>
            </w:tcBorders>
            <w:noWrap/>
            <w:hideMark/>
          </w:tcPr>
          <w:p w14:paraId="6050A122" w14:textId="77777777" w:rsidR="00802AA7" w:rsidRPr="00802AA7" w:rsidRDefault="00802AA7" w:rsidP="00802AA7">
            <w:pPr>
              <w:jc w:val="right"/>
              <w:rPr>
                <w:rFonts w:ascii="Calibri" w:eastAsia="Times New Roman" w:hAnsi="Calibri" w:cs="Calibri"/>
                <w:color w:val="000000"/>
              </w:rPr>
            </w:pPr>
          </w:p>
        </w:tc>
        <w:tc>
          <w:tcPr>
            <w:tcW w:w="1340" w:type="dxa"/>
            <w:tcBorders>
              <w:top w:val="nil"/>
              <w:left w:val="nil"/>
              <w:bottom w:val="nil"/>
              <w:right w:val="nil"/>
            </w:tcBorders>
            <w:noWrap/>
            <w:hideMark/>
          </w:tcPr>
          <w:p w14:paraId="104277BC" w14:textId="77777777" w:rsidR="00802AA7" w:rsidRPr="00802AA7" w:rsidRDefault="00802AA7" w:rsidP="00802AA7">
            <w:pPr>
              <w:rPr>
                <w:rFonts w:ascii="Times New Roman" w:eastAsia="Times New Roman" w:hAnsi="Times New Roman" w:cs="Times New Roman"/>
                <w:sz w:val="20"/>
                <w:szCs w:val="20"/>
              </w:rPr>
            </w:pPr>
          </w:p>
        </w:tc>
      </w:tr>
      <w:tr w:rsidR="00802AA7" w:rsidRPr="00802AA7" w14:paraId="2B8DB4C5" w14:textId="77777777" w:rsidTr="00802AA7">
        <w:trPr>
          <w:trHeight w:val="300"/>
        </w:trPr>
        <w:tc>
          <w:tcPr>
            <w:tcW w:w="3220" w:type="dxa"/>
            <w:tcBorders>
              <w:top w:val="nil"/>
              <w:left w:val="nil"/>
              <w:bottom w:val="nil"/>
              <w:right w:val="nil"/>
            </w:tcBorders>
            <w:noWrap/>
            <w:vAlign w:val="bottom"/>
            <w:hideMark/>
          </w:tcPr>
          <w:p w14:paraId="2BFF2EE2" w14:textId="77777777" w:rsidR="00802AA7" w:rsidRPr="00802AA7" w:rsidRDefault="00802AA7" w:rsidP="00802AA7">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77B666AB"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$9,138.89</w:t>
            </w:r>
          </w:p>
        </w:tc>
      </w:tr>
      <w:tr w:rsidR="00802AA7" w:rsidRPr="00802AA7" w14:paraId="7C74D68C" w14:textId="77777777" w:rsidTr="00802AA7">
        <w:trPr>
          <w:trHeight w:val="300"/>
        </w:trPr>
        <w:tc>
          <w:tcPr>
            <w:tcW w:w="3220" w:type="dxa"/>
            <w:tcBorders>
              <w:top w:val="nil"/>
              <w:left w:val="nil"/>
              <w:bottom w:val="single" w:sz="8" w:space="0" w:color="auto"/>
              <w:right w:val="nil"/>
            </w:tcBorders>
            <w:noWrap/>
            <w:vAlign w:val="bottom"/>
            <w:hideMark/>
          </w:tcPr>
          <w:p w14:paraId="765CACC6" w14:textId="7777777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FIRE FUND</w:t>
            </w:r>
          </w:p>
        </w:tc>
        <w:tc>
          <w:tcPr>
            <w:tcW w:w="1340" w:type="dxa"/>
            <w:tcBorders>
              <w:top w:val="nil"/>
              <w:left w:val="nil"/>
              <w:bottom w:val="nil"/>
              <w:right w:val="nil"/>
            </w:tcBorders>
            <w:noWrap/>
            <w:vAlign w:val="bottom"/>
            <w:hideMark/>
          </w:tcPr>
          <w:p w14:paraId="5C5D2582" w14:textId="77777777" w:rsidR="00802AA7" w:rsidRPr="00802AA7" w:rsidRDefault="00802AA7" w:rsidP="00802AA7">
            <w:pPr>
              <w:rPr>
                <w:rFonts w:ascii="Calibri" w:eastAsia="Times New Roman" w:hAnsi="Calibri" w:cs="Calibri"/>
                <w:color w:val="000000"/>
              </w:rPr>
            </w:pPr>
          </w:p>
        </w:tc>
      </w:tr>
      <w:tr w:rsidR="00802AA7" w:rsidRPr="00802AA7" w14:paraId="60D00E48" w14:textId="77777777" w:rsidTr="00802AA7">
        <w:trPr>
          <w:trHeight w:val="300"/>
        </w:trPr>
        <w:tc>
          <w:tcPr>
            <w:tcW w:w="3220" w:type="dxa"/>
            <w:tcBorders>
              <w:top w:val="nil"/>
              <w:left w:val="nil"/>
              <w:bottom w:val="nil"/>
              <w:right w:val="nil"/>
            </w:tcBorders>
            <w:noWrap/>
            <w:vAlign w:val="bottom"/>
            <w:hideMark/>
          </w:tcPr>
          <w:p w14:paraId="2957AF66" w14:textId="77777777" w:rsidR="00802AA7" w:rsidRPr="00802AA7" w:rsidRDefault="00802AA7" w:rsidP="00802AA7">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23F09D52" w14:textId="77777777" w:rsidR="00802AA7" w:rsidRPr="00802AA7" w:rsidRDefault="00802AA7" w:rsidP="00802AA7">
            <w:pPr>
              <w:rPr>
                <w:rFonts w:ascii="Times New Roman" w:eastAsia="Times New Roman" w:hAnsi="Times New Roman" w:cs="Times New Roman"/>
                <w:sz w:val="20"/>
                <w:szCs w:val="20"/>
              </w:rPr>
            </w:pPr>
          </w:p>
        </w:tc>
      </w:tr>
      <w:tr w:rsidR="00802AA7" w:rsidRPr="00802AA7" w14:paraId="7A14009F" w14:textId="77777777" w:rsidTr="00802AA7">
        <w:trPr>
          <w:trHeight w:val="300"/>
        </w:trPr>
        <w:tc>
          <w:tcPr>
            <w:tcW w:w="3220" w:type="dxa"/>
            <w:tcBorders>
              <w:top w:val="nil"/>
              <w:left w:val="nil"/>
              <w:bottom w:val="nil"/>
              <w:right w:val="nil"/>
            </w:tcBorders>
            <w:noWrap/>
            <w:hideMark/>
          </w:tcPr>
          <w:p w14:paraId="28C0C28A" w14:textId="7777777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IMPACT RESCUE</w:t>
            </w:r>
          </w:p>
        </w:tc>
        <w:tc>
          <w:tcPr>
            <w:tcW w:w="1340" w:type="dxa"/>
            <w:tcBorders>
              <w:top w:val="nil"/>
              <w:left w:val="nil"/>
              <w:bottom w:val="nil"/>
              <w:right w:val="nil"/>
            </w:tcBorders>
            <w:noWrap/>
            <w:vAlign w:val="bottom"/>
            <w:hideMark/>
          </w:tcPr>
          <w:p w14:paraId="05F3EE92"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$300.00</w:t>
            </w:r>
          </w:p>
        </w:tc>
      </w:tr>
      <w:tr w:rsidR="00802AA7" w:rsidRPr="00802AA7" w14:paraId="0840F53C" w14:textId="77777777" w:rsidTr="00802AA7">
        <w:trPr>
          <w:trHeight w:val="300"/>
        </w:trPr>
        <w:tc>
          <w:tcPr>
            <w:tcW w:w="3220" w:type="dxa"/>
            <w:tcBorders>
              <w:top w:val="nil"/>
              <w:left w:val="nil"/>
              <w:bottom w:val="nil"/>
              <w:right w:val="nil"/>
            </w:tcBorders>
            <w:noWrap/>
            <w:hideMark/>
          </w:tcPr>
          <w:p w14:paraId="6C68CCB2" w14:textId="7777777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IMPACT RESCUE</w:t>
            </w:r>
          </w:p>
        </w:tc>
        <w:tc>
          <w:tcPr>
            <w:tcW w:w="1340" w:type="dxa"/>
            <w:tcBorders>
              <w:top w:val="nil"/>
              <w:left w:val="nil"/>
              <w:bottom w:val="nil"/>
              <w:right w:val="nil"/>
            </w:tcBorders>
            <w:noWrap/>
            <w:vAlign w:val="bottom"/>
            <w:hideMark/>
          </w:tcPr>
          <w:p w14:paraId="0B81A91A"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$1,050.00</w:t>
            </w:r>
          </w:p>
        </w:tc>
      </w:tr>
      <w:tr w:rsidR="00802AA7" w:rsidRPr="00802AA7" w14:paraId="20C239B1" w14:textId="77777777" w:rsidTr="00802AA7">
        <w:trPr>
          <w:trHeight w:val="300"/>
        </w:trPr>
        <w:tc>
          <w:tcPr>
            <w:tcW w:w="3220" w:type="dxa"/>
            <w:tcBorders>
              <w:top w:val="nil"/>
              <w:left w:val="nil"/>
              <w:bottom w:val="nil"/>
              <w:right w:val="nil"/>
            </w:tcBorders>
            <w:noWrap/>
            <w:hideMark/>
          </w:tcPr>
          <w:p w14:paraId="3F0CA769" w14:textId="7777777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R&amp;R FIRE TRUCK REPAIR</w:t>
            </w:r>
          </w:p>
        </w:tc>
        <w:tc>
          <w:tcPr>
            <w:tcW w:w="1340" w:type="dxa"/>
            <w:tcBorders>
              <w:top w:val="nil"/>
              <w:left w:val="nil"/>
              <w:bottom w:val="nil"/>
              <w:right w:val="nil"/>
            </w:tcBorders>
            <w:noWrap/>
            <w:vAlign w:val="bottom"/>
            <w:hideMark/>
          </w:tcPr>
          <w:p w14:paraId="637F2BDA"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$1,022.81</w:t>
            </w:r>
          </w:p>
        </w:tc>
      </w:tr>
      <w:tr w:rsidR="00802AA7" w:rsidRPr="00802AA7" w14:paraId="7EB0825F" w14:textId="77777777" w:rsidTr="00802AA7">
        <w:trPr>
          <w:trHeight w:val="300"/>
        </w:trPr>
        <w:tc>
          <w:tcPr>
            <w:tcW w:w="3220" w:type="dxa"/>
            <w:tcBorders>
              <w:top w:val="nil"/>
              <w:left w:val="nil"/>
              <w:bottom w:val="nil"/>
              <w:right w:val="nil"/>
            </w:tcBorders>
            <w:noWrap/>
            <w:vAlign w:val="bottom"/>
            <w:hideMark/>
          </w:tcPr>
          <w:p w14:paraId="562BF991" w14:textId="77777777" w:rsidR="00802AA7" w:rsidRPr="00802AA7" w:rsidRDefault="00802AA7" w:rsidP="00802AA7">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70120757" w14:textId="77777777" w:rsidR="00802AA7" w:rsidRPr="00802AA7" w:rsidRDefault="00802AA7" w:rsidP="00802AA7">
            <w:pPr>
              <w:rPr>
                <w:rFonts w:ascii="Times New Roman" w:eastAsia="Times New Roman" w:hAnsi="Times New Roman" w:cs="Times New Roman"/>
                <w:sz w:val="20"/>
                <w:szCs w:val="20"/>
              </w:rPr>
            </w:pPr>
          </w:p>
        </w:tc>
      </w:tr>
      <w:tr w:rsidR="00802AA7" w:rsidRPr="00802AA7" w14:paraId="61731386" w14:textId="77777777" w:rsidTr="00802AA7">
        <w:trPr>
          <w:trHeight w:val="300"/>
        </w:trPr>
        <w:tc>
          <w:tcPr>
            <w:tcW w:w="3220" w:type="dxa"/>
            <w:tcBorders>
              <w:top w:val="nil"/>
              <w:left w:val="nil"/>
              <w:bottom w:val="nil"/>
              <w:right w:val="nil"/>
            </w:tcBorders>
            <w:noWrap/>
            <w:vAlign w:val="bottom"/>
            <w:hideMark/>
          </w:tcPr>
          <w:p w14:paraId="54867AC2" w14:textId="77777777" w:rsidR="00802AA7" w:rsidRPr="00802AA7" w:rsidRDefault="00802AA7" w:rsidP="00802AA7">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4620553E"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$2,372.81</w:t>
            </w:r>
          </w:p>
        </w:tc>
      </w:tr>
      <w:tr w:rsidR="00802AA7" w:rsidRPr="00802AA7" w14:paraId="509B34BD" w14:textId="77777777" w:rsidTr="00802AA7">
        <w:trPr>
          <w:trHeight w:val="315"/>
        </w:trPr>
        <w:tc>
          <w:tcPr>
            <w:tcW w:w="3220" w:type="dxa"/>
            <w:tcBorders>
              <w:top w:val="nil"/>
              <w:left w:val="nil"/>
              <w:bottom w:val="single" w:sz="8" w:space="0" w:color="auto"/>
              <w:right w:val="nil"/>
            </w:tcBorders>
            <w:noWrap/>
            <w:vAlign w:val="bottom"/>
            <w:hideMark/>
          </w:tcPr>
          <w:p w14:paraId="16C0DA04" w14:textId="7777777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AMBULANCE FUND</w:t>
            </w:r>
          </w:p>
        </w:tc>
        <w:tc>
          <w:tcPr>
            <w:tcW w:w="1340" w:type="dxa"/>
            <w:tcBorders>
              <w:top w:val="nil"/>
              <w:left w:val="nil"/>
              <w:bottom w:val="nil"/>
              <w:right w:val="nil"/>
            </w:tcBorders>
            <w:noWrap/>
            <w:vAlign w:val="bottom"/>
            <w:hideMark/>
          </w:tcPr>
          <w:p w14:paraId="7F78993A" w14:textId="77777777" w:rsidR="00802AA7" w:rsidRPr="00802AA7" w:rsidRDefault="00802AA7" w:rsidP="00802AA7">
            <w:pPr>
              <w:rPr>
                <w:rFonts w:ascii="Calibri" w:eastAsia="Times New Roman" w:hAnsi="Calibri" w:cs="Calibri"/>
                <w:color w:val="000000"/>
              </w:rPr>
            </w:pPr>
          </w:p>
        </w:tc>
      </w:tr>
      <w:tr w:rsidR="00802AA7" w:rsidRPr="00802AA7" w14:paraId="56536569" w14:textId="77777777" w:rsidTr="00802AA7">
        <w:trPr>
          <w:trHeight w:val="300"/>
        </w:trPr>
        <w:tc>
          <w:tcPr>
            <w:tcW w:w="3220" w:type="dxa"/>
            <w:tcBorders>
              <w:top w:val="nil"/>
              <w:left w:val="nil"/>
              <w:bottom w:val="nil"/>
              <w:right w:val="nil"/>
            </w:tcBorders>
            <w:noWrap/>
            <w:vAlign w:val="bottom"/>
            <w:hideMark/>
          </w:tcPr>
          <w:p w14:paraId="6D431B70" w14:textId="77777777" w:rsidR="00802AA7" w:rsidRPr="00802AA7" w:rsidRDefault="00802AA7" w:rsidP="00802AA7">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42807D4A" w14:textId="77777777" w:rsidR="00802AA7" w:rsidRPr="00802AA7" w:rsidRDefault="00802AA7" w:rsidP="00802AA7">
            <w:pPr>
              <w:rPr>
                <w:rFonts w:ascii="Times New Roman" w:eastAsia="Times New Roman" w:hAnsi="Times New Roman" w:cs="Times New Roman"/>
                <w:sz w:val="20"/>
                <w:szCs w:val="20"/>
              </w:rPr>
            </w:pPr>
          </w:p>
        </w:tc>
      </w:tr>
      <w:tr w:rsidR="00802AA7" w:rsidRPr="00802AA7" w14:paraId="45E263D8" w14:textId="77777777" w:rsidTr="00802AA7">
        <w:trPr>
          <w:trHeight w:val="300"/>
        </w:trPr>
        <w:tc>
          <w:tcPr>
            <w:tcW w:w="3220" w:type="dxa"/>
            <w:tcBorders>
              <w:top w:val="nil"/>
              <w:left w:val="nil"/>
              <w:bottom w:val="nil"/>
              <w:right w:val="nil"/>
            </w:tcBorders>
            <w:noWrap/>
            <w:hideMark/>
          </w:tcPr>
          <w:p w14:paraId="58664BB4" w14:textId="7777777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AIRGAS</w:t>
            </w:r>
          </w:p>
        </w:tc>
        <w:tc>
          <w:tcPr>
            <w:tcW w:w="1340" w:type="dxa"/>
            <w:tcBorders>
              <w:top w:val="nil"/>
              <w:left w:val="nil"/>
              <w:bottom w:val="nil"/>
              <w:right w:val="nil"/>
            </w:tcBorders>
            <w:noWrap/>
            <w:vAlign w:val="bottom"/>
            <w:hideMark/>
          </w:tcPr>
          <w:p w14:paraId="67731B12"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$523.19</w:t>
            </w:r>
          </w:p>
        </w:tc>
      </w:tr>
      <w:tr w:rsidR="00802AA7" w:rsidRPr="00802AA7" w14:paraId="5C9F3368" w14:textId="77777777" w:rsidTr="00802AA7">
        <w:trPr>
          <w:trHeight w:val="300"/>
        </w:trPr>
        <w:tc>
          <w:tcPr>
            <w:tcW w:w="3220" w:type="dxa"/>
            <w:tcBorders>
              <w:top w:val="nil"/>
              <w:left w:val="nil"/>
              <w:bottom w:val="nil"/>
              <w:right w:val="nil"/>
            </w:tcBorders>
            <w:noWrap/>
            <w:hideMark/>
          </w:tcPr>
          <w:p w14:paraId="191D3B4D" w14:textId="7777777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R&amp;R FIRE TRUCK REPAIR</w:t>
            </w:r>
          </w:p>
        </w:tc>
        <w:tc>
          <w:tcPr>
            <w:tcW w:w="1340" w:type="dxa"/>
            <w:tcBorders>
              <w:top w:val="nil"/>
              <w:left w:val="nil"/>
              <w:bottom w:val="nil"/>
              <w:right w:val="nil"/>
            </w:tcBorders>
            <w:noWrap/>
            <w:hideMark/>
          </w:tcPr>
          <w:p w14:paraId="1178A6AF"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$696.66</w:t>
            </w:r>
          </w:p>
        </w:tc>
      </w:tr>
      <w:tr w:rsidR="00802AA7" w:rsidRPr="00802AA7" w14:paraId="02BA962D" w14:textId="77777777" w:rsidTr="00802AA7">
        <w:trPr>
          <w:trHeight w:val="300"/>
        </w:trPr>
        <w:tc>
          <w:tcPr>
            <w:tcW w:w="3220" w:type="dxa"/>
            <w:tcBorders>
              <w:top w:val="nil"/>
              <w:left w:val="nil"/>
              <w:bottom w:val="nil"/>
              <w:right w:val="nil"/>
            </w:tcBorders>
            <w:noWrap/>
            <w:hideMark/>
          </w:tcPr>
          <w:p w14:paraId="62840095" w14:textId="7777777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STRYKER</w:t>
            </w:r>
          </w:p>
        </w:tc>
        <w:tc>
          <w:tcPr>
            <w:tcW w:w="1340" w:type="dxa"/>
            <w:tcBorders>
              <w:top w:val="nil"/>
              <w:left w:val="nil"/>
              <w:bottom w:val="nil"/>
              <w:right w:val="nil"/>
            </w:tcBorders>
            <w:noWrap/>
            <w:vAlign w:val="bottom"/>
            <w:hideMark/>
          </w:tcPr>
          <w:p w14:paraId="7D17523B"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$57,025.66</w:t>
            </w:r>
          </w:p>
        </w:tc>
      </w:tr>
      <w:tr w:rsidR="00802AA7" w:rsidRPr="00802AA7" w14:paraId="7363B78B" w14:textId="77777777" w:rsidTr="00802AA7">
        <w:trPr>
          <w:trHeight w:val="300"/>
        </w:trPr>
        <w:tc>
          <w:tcPr>
            <w:tcW w:w="3220" w:type="dxa"/>
            <w:tcBorders>
              <w:top w:val="nil"/>
              <w:left w:val="nil"/>
              <w:bottom w:val="nil"/>
              <w:right w:val="nil"/>
            </w:tcBorders>
            <w:noWrap/>
            <w:hideMark/>
          </w:tcPr>
          <w:p w14:paraId="4B1FEFD3" w14:textId="3E845CD3"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LUCE CO. AMBULANCE SERVICE</w:t>
            </w:r>
          </w:p>
        </w:tc>
        <w:tc>
          <w:tcPr>
            <w:tcW w:w="1340" w:type="dxa"/>
            <w:tcBorders>
              <w:top w:val="nil"/>
              <w:left w:val="nil"/>
              <w:bottom w:val="nil"/>
              <w:right w:val="nil"/>
            </w:tcBorders>
            <w:noWrap/>
            <w:vAlign w:val="bottom"/>
            <w:hideMark/>
          </w:tcPr>
          <w:p w14:paraId="23404354"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$275.00</w:t>
            </w:r>
          </w:p>
        </w:tc>
      </w:tr>
      <w:tr w:rsidR="00802AA7" w:rsidRPr="00802AA7" w14:paraId="66FCFD76" w14:textId="77777777" w:rsidTr="00802AA7">
        <w:trPr>
          <w:trHeight w:val="300"/>
        </w:trPr>
        <w:tc>
          <w:tcPr>
            <w:tcW w:w="3220" w:type="dxa"/>
            <w:tcBorders>
              <w:top w:val="nil"/>
              <w:left w:val="nil"/>
              <w:bottom w:val="nil"/>
              <w:right w:val="nil"/>
            </w:tcBorders>
            <w:noWrap/>
            <w:hideMark/>
          </w:tcPr>
          <w:p w14:paraId="53853B04" w14:textId="02D06B67" w:rsidR="00802AA7" w:rsidRPr="00802AA7" w:rsidRDefault="00802AA7" w:rsidP="00802AA7">
            <w:pPr>
              <w:rPr>
                <w:rFonts w:ascii="Calibri" w:eastAsia="Times New Roman" w:hAnsi="Calibri" w:cs="Calibri"/>
                <w:color w:val="000000"/>
              </w:rPr>
            </w:pPr>
            <w:r w:rsidRPr="00802AA7">
              <w:rPr>
                <w:rFonts w:ascii="Calibri" w:eastAsia="Times New Roman" w:hAnsi="Calibri" w:cs="Calibri"/>
                <w:color w:val="000000"/>
              </w:rPr>
              <w:t>LUCE CO. AMBULANCE SERVICE</w:t>
            </w:r>
          </w:p>
        </w:tc>
        <w:tc>
          <w:tcPr>
            <w:tcW w:w="1340" w:type="dxa"/>
            <w:tcBorders>
              <w:top w:val="nil"/>
              <w:left w:val="nil"/>
              <w:bottom w:val="nil"/>
              <w:right w:val="nil"/>
            </w:tcBorders>
            <w:noWrap/>
            <w:vAlign w:val="bottom"/>
            <w:hideMark/>
          </w:tcPr>
          <w:p w14:paraId="3935FB78"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$825.00</w:t>
            </w:r>
          </w:p>
        </w:tc>
      </w:tr>
      <w:tr w:rsidR="00802AA7" w:rsidRPr="00802AA7" w14:paraId="2D58E6EA" w14:textId="77777777" w:rsidTr="00802AA7">
        <w:trPr>
          <w:trHeight w:val="315"/>
        </w:trPr>
        <w:tc>
          <w:tcPr>
            <w:tcW w:w="3220" w:type="dxa"/>
            <w:tcBorders>
              <w:top w:val="nil"/>
              <w:left w:val="nil"/>
              <w:bottom w:val="nil"/>
              <w:right w:val="nil"/>
            </w:tcBorders>
            <w:noWrap/>
            <w:hideMark/>
          </w:tcPr>
          <w:p w14:paraId="12949407" w14:textId="77777777" w:rsidR="00802AA7" w:rsidRPr="00802AA7" w:rsidRDefault="00802AA7" w:rsidP="00802AA7">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68FF8331" w14:textId="77777777" w:rsidR="00802AA7" w:rsidRPr="00802AA7" w:rsidRDefault="00802AA7" w:rsidP="00802AA7">
            <w:pPr>
              <w:rPr>
                <w:rFonts w:ascii="Times New Roman" w:eastAsia="Times New Roman" w:hAnsi="Times New Roman" w:cs="Times New Roman"/>
                <w:sz w:val="20"/>
                <w:szCs w:val="20"/>
              </w:rPr>
            </w:pPr>
          </w:p>
        </w:tc>
      </w:tr>
      <w:tr w:rsidR="00802AA7" w:rsidRPr="00802AA7" w14:paraId="5943D8B8" w14:textId="77777777" w:rsidTr="00802AA7">
        <w:trPr>
          <w:trHeight w:val="315"/>
        </w:trPr>
        <w:tc>
          <w:tcPr>
            <w:tcW w:w="3220" w:type="dxa"/>
            <w:tcBorders>
              <w:top w:val="nil"/>
              <w:left w:val="nil"/>
              <w:bottom w:val="nil"/>
              <w:right w:val="nil"/>
            </w:tcBorders>
            <w:noWrap/>
            <w:vAlign w:val="bottom"/>
            <w:hideMark/>
          </w:tcPr>
          <w:p w14:paraId="469F5901" w14:textId="77777777" w:rsidR="00802AA7" w:rsidRPr="00802AA7" w:rsidRDefault="00802AA7" w:rsidP="00802AA7">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6A264577" w14:textId="77777777" w:rsidR="00802AA7" w:rsidRPr="00802AA7" w:rsidRDefault="00802AA7" w:rsidP="00802AA7">
            <w:pPr>
              <w:jc w:val="right"/>
              <w:rPr>
                <w:rFonts w:ascii="Calibri" w:eastAsia="Times New Roman" w:hAnsi="Calibri" w:cs="Calibri"/>
                <w:color w:val="000000"/>
              </w:rPr>
            </w:pPr>
            <w:r w:rsidRPr="00802AA7">
              <w:rPr>
                <w:rFonts w:ascii="Calibri" w:eastAsia="Times New Roman" w:hAnsi="Calibri" w:cs="Calibri"/>
                <w:color w:val="000000"/>
              </w:rPr>
              <w:t>$59,345.51</w:t>
            </w:r>
          </w:p>
        </w:tc>
      </w:tr>
    </w:tbl>
    <w:p w14:paraId="43671146" w14:textId="77777777" w:rsidR="00802AA7" w:rsidRDefault="00802AA7" w:rsidP="00676074">
      <w:pPr>
        <w:spacing w:after="120"/>
      </w:pPr>
    </w:p>
    <w:p w14:paraId="09DCCEFC" w14:textId="3E9E471C" w:rsidR="0016462B" w:rsidRDefault="0016462B" w:rsidP="0016462B">
      <w:pPr>
        <w:rPr>
          <w:b/>
        </w:rPr>
      </w:pPr>
      <w:r>
        <w:rPr>
          <w:b/>
          <w:u w:val="single"/>
        </w:rPr>
        <w:lastRenderedPageBreak/>
        <w:t>NEW BUSINESS:</w:t>
      </w:r>
    </w:p>
    <w:p w14:paraId="76FD4D78" w14:textId="77777777" w:rsidR="0016462B" w:rsidRDefault="0016462B" w:rsidP="0016462B">
      <w:pPr>
        <w:rPr>
          <w:b/>
        </w:rPr>
      </w:pPr>
    </w:p>
    <w:p w14:paraId="48BD3E58" w14:textId="6ADD1CC5" w:rsidR="00EA370E" w:rsidRDefault="00BC3DD9" w:rsidP="001B5AAC">
      <w:pPr>
        <w:rPr>
          <w:bCs/>
        </w:rPr>
      </w:pPr>
      <w:r>
        <w:rPr>
          <w:bCs/>
          <w:u w:val="single"/>
        </w:rPr>
        <w:t>L-4029:</w:t>
      </w:r>
      <w:r>
        <w:rPr>
          <w:bCs/>
        </w:rPr>
        <w:t xml:space="preserve">  </w:t>
      </w:r>
      <w:r w:rsidR="003A4DF0">
        <w:rPr>
          <w:b/>
          <w:bCs/>
        </w:rPr>
        <w:t xml:space="preserve">MOTION BY </w:t>
      </w:r>
      <w:r w:rsidR="003A4DF0">
        <w:t>FILLMAN, SECONDED BY ALBRIGHT TO LEVY THE MILLAGE AT 7.4890 MILLS AS OF DECEMBER 1, 2025 PER THE L-4029.  MOTION CARRIED.</w:t>
      </w:r>
      <w:r>
        <w:rPr>
          <w:bCs/>
        </w:rPr>
        <w:t xml:space="preserve"> </w:t>
      </w:r>
    </w:p>
    <w:p w14:paraId="52A7640E" w14:textId="77777777" w:rsidR="003A4DF0" w:rsidRDefault="003A4DF0" w:rsidP="001B5AAC">
      <w:pPr>
        <w:rPr>
          <w:bCs/>
        </w:rPr>
      </w:pPr>
    </w:p>
    <w:p w14:paraId="74C1C71A" w14:textId="019206D9" w:rsidR="00A6687F" w:rsidRDefault="00A6687F" w:rsidP="00A6687F">
      <w:r>
        <w:rPr>
          <w:bCs/>
          <w:u w:val="single"/>
        </w:rPr>
        <w:t>AUDIT REPORT – F-65:</w:t>
      </w:r>
      <w:r>
        <w:rPr>
          <w:bCs/>
        </w:rPr>
        <w:t xml:space="preserve">  </w:t>
      </w:r>
      <w:r>
        <w:rPr>
          <w:b/>
          <w:bCs/>
        </w:rPr>
        <w:t>MOTION BY</w:t>
      </w:r>
      <w:r>
        <w:t xml:space="preserve"> FILLMAN, SECONDED BY D. BUTKOVICH TO ACCEPT THE AUDIT REPORT F-65 FILING PREPARED BY DAN SMITH &amp; COMPANY PC FOR YEAR ENDING MARCH 31, 2025.  MOTION CARRIED.</w:t>
      </w:r>
    </w:p>
    <w:p w14:paraId="3321AAF0" w14:textId="77777777" w:rsidR="00A6687F" w:rsidRDefault="00A6687F" w:rsidP="00A6687F"/>
    <w:p w14:paraId="0D1CEF1F" w14:textId="676C5E0F" w:rsidR="00A6687F" w:rsidRDefault="00A6687F" w:rsidP="00A6687F">
      <w:r>
        <w:rPr>
          <w:u w:val="single"/>
        </w:rPr>
        <w:t>GRAYMONT GRANT:</w:t>
      </w:r>
      <w:r>
        <w:t xml:space="preserve">  </w:t>
      </w:r>
      <w:r>
        <w:rPr>
          <w:b/>
          <w:bCs/>
        </w:rPr>
        <w:t>MOTION BY</w:t>
      </w:r>
      <w:r>
        <w:t xml:space="preserve"> S. BUTKOVICH, SECONDED BY FILLMAN TO ACCE</w:t>
      </w:r>
      <w:r w:rsidR="0091650D">
        <w:t>PT THE GRAYMONT GRANT FOR $20,000.00 TO PURCHASE A LIFE</w:t>
      </w:r>
      <w:r w:rsidR="00B21773">
        <w:t>-</w:t>
      </w:r>
      <w:r w:rsidR="0091650D">
        <w:t>PAK CARDIAC MONITOR/DEFIBRILLATOR.  MOTION CARRIED.</w:t>
      </w:r>
    </w:p>
    <w:p w14:paraId="1FC7B11E" w14:textId="77777777" w:rsidR="0091650D" w:rsidRDefault="0091650D" w:rsidP="00A6687F"/>
    <w:p w14:paraId="49FA2C94" w14:textId="3635D06F" w:rsidR="00B21773" w:rsidRDefault="00B21773" w:rsidP="00B21773">
      <w:r>
        <w:rPr>
          <w:u w:val="single"/>
        </w:rPr>
        <w:t>MARIHUANA ESTABLISHMENT &amp; FACILITIES APPLICATION EXTENSION:</w:t>
      </w:r>
      <w:r>
        <w:t xml:space="preserve">  </w:t>
      </w:r>
      <w:r>
        <w:rPr>
          <w:b/>
          <w:bCs/>
        </w:rPr>
        <w:t xml:space="preserve">MOTION BY </w:t>
      </w:r>
      <w:r>
        <w:t xml:space="preserve">D. BUTKOVICH, SECONDED BY ALBRIGHT TO ADOPT RESOLUTION 2025-13 TO EXTEND THE RECEIPT PERIOD FOR APPLICATIONS FOR AUTHORIZATION OF MARIHUANA ESTABLISHMENTS AND MARIHUANA FACILITIES UNTIL AUGUST 18, 2025.  ROLL CALL: YES: D. BUTKOVICH, ALBRIGHT, M. BUTKOVICH AND FILLMAN.  NAYS: </w:t>
      </w:r>
      <w:r w:rsidR="006164B9">
        <w:t>S. BUTKOVICH</w:t>
      </w:r>
      <w:r>
        <w:t xml:space="preserve">.  ABSENT: </w:t>
      </w:r>
      <w:r w:rsidR="006164B9">
        <w:t>NONE</w:t>
      </w:r>
      <w:r>
        <w:t>.  MOTION CARRIED.</w:t>
      </w:r>
    </w:p>
    <w:p w14:paraId="73E792DD" w14:textId="77777777" w:rsidR="00B21773" w:rsidRDefault="00B21773" w:rsidP="00B21773"/>
    <w:p w14:paraId="3632B4B7" w14:textId="00510096" w:rsidR="00B21773" w:rsidRDefault="00B21773" w:rsidP="00B21773">
      <w:r>
        <w:rPr>
          <w:u w:val="single"/>
        </w:rPr>
        <w:t>MI DEPT. OF HEALTH – MOBILE LAB:</w:t>
      </w:r>
      <w:r>
        <w:t xml:space="preserve">  </w:t>
      </w:r>
      <w:r>
        <w:rPr>
          <w:b/>
          <w:bCs/>
        </w:rPr>
        <w:t xml:space="preserve">MOTION BY </w:t>
      </w:r>
      <w:r>
        <w:t>D. BUTKOVICH, SECONDED BY FILLMAN TO ALLOW MI DEPARTMENT OF HEALTH AND HUMAN SERVICE TO USE THE ENGADINE HALL PARKING LOT FOR THEIR MOBILE LAB ON SEPTEMBER 26</w:t>
      </w:r>
      <w:r w:rsidRPr="00B21773">
        <w:rPr>
          <w:vertAlign w:val="superscript"/>
        </w:rPr>
        <w:t>TH</w:t>
      </w:r>
      <w:r>
        <w:t>.  MOTIN CARRIED.</w:t>
      </w:r>
    </w:p>
    <w:p w14:paraId="3D3789A5" w14:textId="77777777" w:rsidR="00B21773" w:rsidRDefault="00B21773" w:rsidP="00B21773"/>
    <w:p w14:paraId="0CAD297E" w14:textId="34BAB7A1" w:rsidR="00014DD1" w:rsidRPr="007F6C50" w:rsidRDefault="00B21773" w:rsidP="00B21773">
      <w:r>
        <w:rPr>
          <w:u w:val="single"/>
        </w:rPr>
        <w:t>INTERNET/E-MAIL:</w:t>
      </w:r>
      <w:r>
        <w:t xml:space="preserve">  </w:t>
      </w:r>
      <w:r w:rsidR="00014DD1">
        <w:t>CLERK FILLMAN REPORTED SHE SIGNED AN AGREEMENT CONTRACT WITH HIGHLINE ON JULY 31</w:t>
      </w:r>
      <w:r w:rsidR="00014DD1" w:rsidRPr="00014DD1">
        <w:rPr>
          <w:vertAlign w:val="superscript"/>
        </w:rPr>
        <w:t>ST</w:t>
      </w:r>
      <w:r w:rsidR="00014DD1">
        <w:t xml:space="preserve"> FOR A TECHNICIAN TO BE SCHEDULED TO DISCUSS THE INTERNET SERVICE</w:t>
      </w:r>
      <w:r w:rsidR="006164B9">
        <w:t xml:space="preserve"> NEEDED</w:t>
      </w:r>
      <w:r w:rsidR="00014DD1">
        <w:t xml:space="preserve"> FOR THE TOWNSHIP.  WE WILL NOT BE ABLE TO HAVE HIGHLINE INSTALLED</w:t>
      </w:r>
      <w:r w:rsidR="007F6C50">
        <w:t xml:space="preserve"> IN TIME FOR SPECTRUMS AUGUST 18</w:t>
      </w:r>
      <w:r w:rsidR="007F6C50" w:rsidRPr="007F6C50">
        <w:rPr>
          <w:vertAlign w:val="superscript"/>
        </w:rPr>
        <w:t>TH</w:t>
      </w:r>
      <w:r w:rsidR="007F6C50">
        <w:t xml:space="preserve"> DEADLINE.  WE WILL NEED TO SIGN A MONTH-TO-MONTH CONTRACT WITH SPECTRUM.  </w:t>
      </w:r>
      <w:r w:rsidR="007F6C50">
        <w:rPr>
          <w:b/>
          <w:bCs/>
        </w:rPr>
        <w:t xml:space="preserve">MOTION BY </w:t>
      </w:r>
      <w:r w:rsidR="007F6C50">
        <w:t>D. BUTKOVICH, SECONDED BY ALBRIGHT TO SIGN A MONTH-TO-MONTH INTERNET CONTRACT WITH SPECTRUM FOR $150.00 PER MONTH.  MOTION CARRIED.</w:t>
      </w:r>
    </w:p>
    <w:p w14:paraId="0AA23B80" w14:textId="77777777" w:rsidR="00014DD1" w:rsidRDefault="00014DD1" w:rsidP="00B21773"/>
    <w:p w14:paraId="541ABA0D" w14:textId="7AC8C7AE" w:rsidR="00B21773" w:rsidRDefault="00014DD1" w:rsidP="00B21773">
      <w:r>
        <w:t>CLERK FILLMAN REPORTED SPECTRUM WILL ONLY SUPPORT THE LIGHTHOUSE E-MAIL UNTIL NOVEMBER 30</w:t>
      </w:r>
      <w:r w:rsidRPr="00014DD1">
        <w:rPr>
          <w:vertAlign w:val="superscript"/>
        </w:rPr>
        <w:t>TH</w:t>
      </w:r>
      <w:r>
        <w:t xml:space="preserve">.  CIVIC CLARITY CAN PROVIDE US WITH .GOV E-MAIL SERVICE FOR $36/YEAR PER MAILBOX.  </w:t>
      </w:r>
      <w:r>
        <w:rPr>
          <w:b/>
          <w:bCs/>
        </w:rPr>
        <w:t xml:space="preserve">MOTION BY </w:t>
      </w:r>
      <w:r>
        <w:t xml:space="preserve">D. BUTKOVICH, SECONDED BY FILLMAN TO CONTRACT WITH CIVIC CLARITY FOR THE TOWNSHIP .GOV E-MAILS.  MOTION CARRIED.  </w:t>
      </w:r>
    </w:p>
    <w:p w14:paraId="7045E4AE" w14:textId="77777777" w:rsidR="007F6C50" w:rsidRDefault="007F6C50" w:rsidP="00B21773"/>
    <w:p w14:paraId="1DDF4717" w14:textId="39C11293" w:rsidR="007F6C50" w:rsidRDefault="007F6C50" w:rsidP="00B21773">
      <w:r>
        <w:rPr>
          <w:u w:val="single"/>
        </w:rPr>
        <w:t>BUILDING INSPECTOR:</w:t>
      </w:r>
      <w:r>
        <w:t xml:space="preserve">  SUPERVISOR BUTKOVICH REPORTED THE TEMPORARY BUILDING INSPECTOR DENNIS ALBERTS IS HAVING SOME HEALTH ISSUE</w:t>
      </w:r>
      <w:r w:rsidR="006164B9">
        <w:t>S</w:t>
      </w:r>
      <w:r>
        <w:t xml:space="preserve"> AND IT IS RECOMMENDED WE CONTRACT WITH THE STATE FOR A BUILDING INSPECTOR UNTIL GLEN MILLER CAN COMPLETE THE LICENSE TESTING.</w:t>
      </w:r>
    </w:p>
    <w:p w14:paraId="160F1616" w14:textId="720E5520" w:rsidR="007F6C50" w:rsidRDefault="007F6C50" w:rsidP="00B21773">
      <w:r>
        <w:rPr>
          <w:b/>
          <w:bCs/>
        </w:rPr>
        <w:t xml:space="preserve">MOTION BY </w:t>
      </w:r>
      <w:r>
        <w:t>D. BUTKOVICH, SECONDED BY S. BUTKOVICH TO CONTACT THE STATE OF MICHIGAN TO TAKE OVER FOR THE BUILDING INSPECTOR UNTIL WE CAN RESOLVE THIS ISSUE.  MOTION CARRIED.</w:t>
      </w:r>
    </w:p>
    <w:p w14:paraId="1EB65625" w14:textId="77777777" w:rsidR="007F6C50" w:rsidRDefault="007F6C50" w:rsidP="00B21773"/>
    <w:p w14:paraId="0E91882C" w14:textId="05A7F6FD" w:rsidR="007F6C50" w:rsidRDefault="007F6C50" w:rsidP="00B21773">
      <w:r>
        <w:rPr>
          <w:u w:val="single"/>
        </w:rPr>
        <w:t>PRINTER BIDS:</w:t>
      </w:r>
      <w:r w:rsidR="00E3113A">
        <w:t xml:space="preserve">  CLERK FILLMAN REPORTED THAT NO BIDS WERE RECEIVED.  </w:t>
      </w:r>
      <w:r w:rsidR="00E3113A">
        <w:rPr>
          <w:b/>
          <w:bCs/>
        </w:rPr>
        <w:t>MOTION BY</w:t>
      </w:r>
      <w:r w:rsidR="00E3113A">
        <w:t xml:space="preserve"> FILLMAN, SECONDED BY ALBRIGHT</w:t>
      </w:r>
      <w:r w:rsidR="008D6EBC">
        <w:t xml:space="preserve"> TO OFFER THE PRINTER</w:t>
      </w:r>
      <w:r w:rsidR="006164B9">
        <w:t xml:space="preserve"> AND ACCESSORIES</w:t>
      </w:r>
      <w:r w:rsidR="008D6EBC">
        <w:t xml:space="preserve"> FOR FREE BECAUSE THERE WAS NO INTEREST.  MOTION CARRIED.</w:t>
      </w:r>
    </w:p>
    <w:p w14:paraId="0E35CCCD" w14:textId="77777777" w:rsidR="008D6EBC" w:rsidRDefault="008D6EBC" w:rsidP="00B21773"/>
    <w:p w14:paraId="022AAA80" w14:textId="3E5929FD" w:rsidR="008D6EBC" w:rsidRPr="008D6EBC" w:rsidRDefault="008D6EBC" w:rsidP="00B21773">
      <w:r>
        <w:rPr>
          <w:u w:val="single"/>
        </w:rPr>
        <w:t>BS&amp;A SOFTWARE:</w:t>
      </w:r>
      <w:r>
        <w:t xml:space="preserve">  THE PLANNING COMMISSION PRESENTED A REQUEST TO THE BOARD FOR INFORMATION AND PRICING </w:t>
      </w:r>
      <w:r w:rsidR="006164B9">
        <w:t>ON</w:t>
      </w:r>
      <w:r>
        <w:t xml:space="preserve"> ADDITIONAL PROGRAMMING SERVICES FROM BS&amp;A.  THE DRAFT </w:t>
      </w:r>
      <w:r>
        <w:lastRenderedPageBreak/>
        <w:t>LETTER WILL BE PUT ON TOWNSHIP LETTERHEAD AND SENT TO BS&amp;A FOR THIS INFORMATION REQUEST.</w:t>
      </w:r>
    </w:p>
    <w:p w14:paraId="7378DB47" w14:textId="77777777" w:rsidR="0091650D" w:rsidRPr="00A6687F" w:rsidRDefault="0091650D" w:rsidP="00A6687F"/>
    <w:p w14:paraId="3D89A6BF" w14:textId="4900325F" w:rsidR="003A4DF0" w:rsidRPr="00A6687F" w:rsidRDefault="003A4DF0" w:rsidP="001B5AAC">
      <w:pPr>
        <w:rPr>
          <w:bCs/>
        </w:rPr>
      </w:pPr>
    </w:p>
    <w:p w14:paraId="75BC46EE" w14:textId="77777777" w:rsidR="0049749E" w:rsidRPr="00E04E89" w:rsidRDefault="0049749E" w:rsidP="0049749E">
      <w:pPr>
        <w:rPr>
          <w:bCs/>
        </w:rPr>
      </w:pPr>
      <w:r>
        <w:rPr>
          <w:b/>
          <w:u w:val="single"/>
        </w:rPr>
        <w:t>UNFINISHED BUSINESS:</w:t>
      </w:r>
      <w:r>
        <w:rPr>
          <w:bCs/>
        </w:rPr>
        <w:t xml:space="preserve"> </w:t>
      </w:r>
    </w:p>
    <w:p w14:paraId="52FA18E3" w14:textId="77777777" w:rsidR="0049749E" w:rsidRDefault="0049749E" w:rsidP="0049749E"/>
    <w:p w14:paraId="063438CB" w14:textId="65E621BF" w:rsidR="00084854" w:rsidRDefault="00E95D9F" w:rsidP="0073290D">
      <w:r>
        <w:rPr>
          <w:u w:val="single"/>
        </w:rPr>
        <w:t>TOWNSHIP PERSONNEL POLICY:</w:t>
      </w:r>
      <w:r>
        <w:t xml:space="preserve">  </w:t>
      </w:r>
      <w:r w:rsidR="008D6EBC">
        <w:t xml:space="preserve">THE DRAFT PERSONNEL POLICY WAS REVIEWED AND SUGGESTED CHANGES WERE DISCUSSED.  </w:t>
      </w:r>
    </w:p>
    <w:p w14:paraId="509BA82E" w14:textId="77777777" w:rsidR="0090228D" w:rsidRDefault="0090228D" w:rsidP="0073290D"/>
    <w:p w14:paraId="1754F632" w14:textId="51C3A5E3" w:rsidR="00032C39" w:rsidRDefault="00032C39" w:rsidP="00032C39">
      <w:r>
        <w:rPr>
          <w:u w:val="single"/>
        </w:rPr>
        <w:t>RISK CONTROL ASSESSMENT REVIEW:</w:t>
      </w:r>
      <w:r>
        <w:t xml:space="preserve">  </w:t>
      </w:r>
      <w:r w:rsidR="00356BB9">
        <w:t>NO</w:t>
      </w:r>
      <w:r w:rsidR="0033106B">
        <w:t xml:space="preserve"> NEW</w:t>
      </w:r>
      <w:r w:rsidR="00356BB9">
        <w:t xml:space="preserve"> UPDATE</w:t>
      </w:r>
      <w:r w:rsidR="00340BF3">
        <w:t>.</w:t>
      </w:r>
    </w:p>
    <w:p w14:paraId="5D180D48" w14:textId="77777777" w:rsidR="00356BB9" w:rsidRDefault="00356BB9" w:rsidP="00032C39"/>
    <w:p w14:paraId="55868A24" w14:textId="28FF95EA" w:rsidR="00340BF3" w:rsidRDefault="00C56291" w:rsidP="00032C39">
      <w:r>
        <w:rPr>
          <w:u w:val="single"/>
        </w:rPr>
        <w:t>CHIPPEWA, LUCE, MACKINAC CONSERVATION DISTRICT GRANT:</w:t>
      </w:r>
      <w:r>
        <w:t xml:space="preserve">  </w:t>
      </w:r>
      <w:r w:rsidR="008D6EBC">
        <w:t xml:space="preserve">SUPERVISOR BUTKOVICH REPORTED HE HAD A PHONE CONFERENCE WITH </w:t>
      </w:r>
      <w:proofErr w:type="spellStart"/>
      <w:r w:rsidR="008D6EBC">
        <w:t>CLM</w:t>
      </w:r>
      <w:proofErr w:type="spellEnd"/>
      <w:r w:rsidR="008D6EBC">
        <w:t xml:space="preserve"> CONSERVATION GRANT AGENT AND NORTHERN NURSERY.  THE SCALE OF THE PROJECT HAS BEEN SCALED BACK TO JUST FOCUS ON THE MILL POND TREE REMOVAL AND REPLACEMENT.  NORTHERN NURSERY WILL SUBMIT A</w:t>
      </w:r>
      <w:r w:rsidR="006164B9">
        <w:t xml:space="preserve"> </w:t>
      </w:r>
      <w:r w:rsidR="008D6EBC">
        <w:t>NEW ESTIMATE FOR THE GRANT.</w:t>
      </w:r>
    </w:p>
    <w:p w14:paraId="353DA98E" w14:textId="6DE06B70" w:rsidR="00C56291" w:rsidRDefault="0033106B" w:rsidP="00032C39">
      <w:r>
        <w:t xml:space="preserve"> </w:t>
      </w:r>
    </w:p>
    <w:p w14:paraId="7A66C362" w14:textId="541C7D27" w:rsidR="00E84D93" w:rsidRDefault="00E84D93" w:rsidP="00E84D93">
      <w:proofErr w:type="spellStart"/>
      <w:r>
        <w:rPr>
          <w:u w:val="single"/>
        </w:rPr>
        <w:t>LMAS</w:t>
      </w:r>
      <w:proofErr w:type="spellEnd"/>
      <w:r>
        <w:rPr>
          <w:u w:val="single"/>
        </w:rPr>
        <w:t xml:space="preserve"> DISTRICT HEALTH DEPT:</w:t>
      </w:r>
      <w:r>
        <w:t xml:space="preserve">  </w:t>
      </w:r>
      <w:r w:rsidR="00906E5A">
        <w:t xml:space="preserve"> NO NEW UPDATE.</w:t>
      </w:r>
    </w:p>
    <w:p w14:paraId="0FCACC4B" w14:textId="77777777" w:rsidR="00906E5A" w:rsidRDefault="00906E5A" w:rsidP="00E84D93"/>
    <w:p w14:paraId="561F868C" w14:textId="28DFD1C0" w:rsidR="00906E5A" w:rsidRDefault="00906E5A" w:rsidP="00E84D93">
      <w:r>
        <w:rPr>
          <w:u w:val="single"/>
        </w:rPr>
        <w:t>NAUBINWAY PAVILION – ACOUSTIC PANELS:</w:t>
      </w:r>
      <w:r>
        <w:t xml:space="preserve">  NO NEW UPDATE.</w:t>
      </w:r>
    </w:p>
    <w:p w14:paraId="22D78086" w14:textId="77777777" w:rsidR="008D6EBC" w:rsidRDefault="008D6EBC" w:rsidP="00E84D93"/>
    <w:p w14:paraId="4C38EBD8" w14:textId="1BBC7055" w:rsidR="008D6EBC" w:rsidRPr="008D6EBC" w:rsidRDefault="008D6EBC" w:rsidP="00E84D93">
      <w:r>
        <w:rPr>
          <w:u w:val="single"/>
        </w:rPr>
        <w:t>WATER SAMPLING:</w:t>
      </w:r>
      <w:r>
        <w:t xml:space="preserve">  CLERK FILLMAN REPORTED THE SECOND ATTEMPT TO SEND THE WATER SAMPLES </w:t>
      </w:r>
      <w:r w:rsidR="00FF61BD">
        <w:t xml:space="preserve">FAILED TO ARRIVE IN TIME FOR TESTING.  SHE HAD ANOTHER PHONE CONVERSATION WITH WHITE WATER AND THEY ARE STILL WORKING ON SOME WAY TO PROVIDE SERVICE WITH A POSSIBLE COURIER SERVICE.  SHE </w:t>
      </w:r>
      <w:r w:rsidR="006164B9">
        <w:t>WILL</w:t>
      </w:r>
      <w:r w:rsidR="00FF61BD">
        <w:t xml:space="preserve"> CONTACT WHITE WATER AGAIN AT THE END OF AUGUST TO SEE WHAT THEY HAVE DECIDED</w:t>
      </w:r>
      <w:r w:rsidR="006164B9">
        <w:t>,</w:t>
      </w:r>
      <w:r w:rsidR="00FF61BD">
        <w:t xml:space="preserve"> OTHERWISE THE TOWNSHIP WILL HAVE TO SWITCH TO </w:t>
      </w:r>
      <w:proofErr w:type="spellStart"/>
      <w:r w:rsidR="00FF61BD">
        <w:t>LMAS</w:t>
      </w:r>
      <w:proofErr w:type="spellEnd"/>
      <w:r w:rsidR="00FF61BD">
        <w:t xml:space="preserve"> DISTRICT HEALTH DEPARTMENT IN NEWBERRY</w:t>
      </w:r>
      <w:r w:rsidR="006164B9">
        <w:t xml:space="preserve"> BY SEPTEMBER.</w:t>
      </w:r>
    </w:p>
    <w:p w14:paraId="64BB2426" w14:textId="77777777" w:rsidR="00E84D93" w:rsidRPr="00C56291" w:rsidRDefault="00E84D93" w:rsidP="00032C39"/>
    <w:p w14:paraId="490D7166" w14:textId="77777777" w:rsidR="00084854" w:rsidRDefault="00084854" w:rsidP="0073290D"/>
    <w:p w14:paraId="4A797655" w14:textId="6BF8DD06" w:rsidR="0073290D" w:rsidRDefault="0073290D" w:rsidP="0073290D">
      <w:r>
        <w:rPr>
          <w:b/>
          <w:bCs/>
          <w:u w:val="single"/>
        </w:rPr>
        <w:t>PUBLIC INPUT:</w:t>
      </w:r>
      <w:r>
        <w:t xml:space="preserve"> </w:t>
      </w:r>
      <w:r w:rsidR="00FF61BD">
        <w:t>NONE</w:t>
      </w:r>
    </w:p>
    <w:p w14:paraId="22E3D250" w14:textId="3E6C724C" w:rsidR="0090228D" w:rsidRDefault="0090228D" w:rsidP="0073290D"/>
    <w:p w14:paraId="30D84681" w14:textId="77777777" w:rsidR="006164B9" w:rsidRDefault="006164B9" w:rsidP="0073290D"/>
    <w:p w14:paraId="269B8457" w14:textId="2DE1F783" w:rsidR="0033106B" w:rsidRDefault="00E84D93" w:rsidP="00676074">
      <w:pPr>
        <w:spacing w:after="120"/>
        <w:rPr>
          <w:u w:val="single"/>
        </w:rPr>
      </w:pPr>
      <w:r>
        <w:rPr>
          <w:u w:val="single"/>
        </w:rPr>
        <w:t>AMBULANCE REPORT:</w:t>
      </w:r>
    </w:p>
    <w:p w14:paraId="680F7311" w14:textId="5184DC9C" w:rsidR="00510020" w:rsidRDefault="00510020" w:rsidP="00676074">
      <w:pPr>
        <w:spacing w:after="120"/>
      </w:pPr>
      <w:r>
        <w:rPr>
          <w:u w:val="single"/>
        </w:rPr>
        <w:t>CARDIAC MONITOR:</w:t>
      </w:r>
      <w:r>
        <w:t xml:space="preserve">  </w:t>
      </w:r>
      <w:r w:rsidR="00FF61BD">
        <w:t>CLERK FILLMAN REPORTED THE LIFE-PAC MONITOR HAS ARRIVED.</w:t>
      </w:r>
    </w:p>
    <w:p w14:paraId="38EEA755" w14:textId="6B2C8E93" w:rsidR="003302AD" w:rsidRDefault="00FF61BD" w:rsidP="00676074">
      <w:pPr>
        <w:spacing w:after="120"/>
      </w:pPr>
      <w:r>
        <w:rPr>
          <w:u w:val="single"/>
        </w:rPr>
        <w:t>THIRD PERSON REQUEST:</w:t>
      </w:r>
      <w:r>
        <w:t xml:space="preserve">  IT WAS REPORTED PARAMEDIC NELSON MAY BE RELEASED FOR LIGHT DUTY SOON AND THE LEADERSHIP TEAM IS REQUESTING A THIRD PERSON ASSIST AT $3.00 PER HOUR.</w:t>
      </w:r>
    </w:p>
    <w:p w14:paraId="269C565A" w14:textId="462DA381" w:rsidR="00FF61BD" w:rsidRPr="00FF61BD" w:rsidRDefault="00FF61BD" w:rsidP="00676074">
      <w:pPr>
        <w:spacing w:after="120"/>
      </w:pPr>
      <w:r>
        <w:rPr>
          <w:b/>
          <w:bCs/>
        </w:rPr>
        <w:t xml:space="preserve">MOTION BY </w:t>
      </w:r>
      <w:r>
        <w:t>FILLMAN, SECONDED BY S. BUTKOVICH TO AUTHORIZE THE THIRD PERSON ASSIST AT $3.00 PER HOUR WHILE NELSON IS ON LIGHT DUTY STATUS.  MOTIN CARRIED.</w:t>
      </w:r>
    </w:p>
    <w:p w14:paraId="136E8398" w14:textId="77777777" w:rsidR="00FF61BD" w:rsidRDefault="00FF61BD" w:rsidP="00676074">
      <w:pPr>
        <w:spacing w:after="120"/>
        <w:rPr>
          <w:u w:val="single"/>
        </w:rPr>
      </w:pPr>
    </w:p>
    <w:p w14:paraId="4607FDBA" w14:textId="34658DD7" w:rsidR="00B649FD" w:rsidRDefault="007D0D88" w:rsidP="007A0003">
      <w:r>
        <w:rPr>
          <w:u w:val="single"/>
        </w:rPr>
        <w:t>FIRE REPORT:</w:t>
      </w:r>
      <w:r w:rsidR="00F61BB8">
        <w:t xml:space="preserve">  </w:t>
      </w:r>
    </w:p>
    <w:p w14:paraId="23F53C78" w14:textId="77777777" w:rsidR="002807E4" w:rsidRDefault="002807E4" w:rsidP="007A0003"/>
    <w:p w14:paraId="50F7C570" w14:textId="7415A34B" w:rsidR="005515BB" w:rsidRDefault="005515BB" w:rsidP="007A0003">
      <w:r>
        <w:rPr>
          <w:u w:val="single"/>
        </w:rPr>
        <w:t>ISO SURVEY:</w:t>
      </w:r>
      <w:r>
        <w:t xml:space="preserve">  CHIEF WENDT REPORTED ON THE ISO REVIEW AND SOME ITEM</w:t>
      </w:r>
      <w:r w:rsidR="006164B9">
        <w:t>S</w:t>
      </w:r>
      <w:r>
        <w:t xml:space="preserve"> THAT COULD BE DONE TO BETTER THE FIRE PROTECTION RATING.  THE REVIEW HASN’T BEEN DONE SINCE 2017 AND THE CURRENT INSURANCE PROTECTION RATING IS 8B.</w:t>
      </w:r>
    </w:p>
    <w:p w14:paraId="0419C473" w14:textId="77777777" w:rsidR="005515BB" w:rsidRDefault="005515BB" w:rsidP="007A0003"/>
    <w:p w14:paraId="2CC7C09F" w14:textId="77777777" w:rsidR="008A1C6B" w:rsidRDefault="008A1C6B" w:rsidP="008A1C6B">
      <w:r>
        <w:rPr>
          <w:u w:val="single"/>
        </w:rPr>
        <w:lastRenderedPageBreak/>
        <w:t>STATION 1 CAPTAIN RESIGNATION:</w:t>
      </w:r>
      <w:r>
        <w:rPr>
          <w:b/>
          <w:bCs/>
        </w:rPr>
        <w:t xml:space="preserve">  MOTION BY</w:t>
      </w:r>
      <w:r>
        <w:t xml:space="preserve"> D. BUTKOVICH, SECONDED BY FILLMAN TO ACCEPT THE RESIGNATION OF DAVE FRAZIER JR. AS STATION 1 CAPTAIN EFFECTIVE THE IMPLEMENTATION OF THE NEW COMMAND STRUCTURE.  MOTION CARRIED.</w:t>
      </w:r>
    </w:p>
    <w:p w14:paraId="564B9609" w14:textId="77777777" w:rsidR="008A1C6B" w:rsidRDefault="008A1C6B" w:rsidP="007A0003"/>
    <w:p w14:paraId="62B52B62" w14:textId="377E7FA8" w:rsidR="005515BB" w:rsidRPr="00BA7E71" w:rsidRDefault="005515BB" w:rsidP="007A0003">
      <w:r>
        <w:rPr>
          <w:u w:val="single"/>
        </w:rPr>
        <w:t>OFFICER RESTRUCTURE:</w:t>
      </w:r>
      <w:r w:rsidR="00BA7E71">
        <w:t xml:space="preserve">  A DISCUSSION WAS HELD ON THE PROPOSED SALARIES FOR THE OFFICER RESTRUCTURING AND THE FOLLOWING SALARIES WERE SET.  THE FOLLOWING MOTIONS WERE MADE TO ADJUST THE POSITIONS AND/OR SALARY.   THESE CHANGES WILL TAKE EFFECT AUGUST 15</w:t>
      </w:r>
      <w:r w:rsidR="00BA7E71" w:rsidRPr="00BA7E71">
        <w:rPr>
          <w:vertAlign w:val="superscript"/>
        </w:rPr>
        <w:t>TH</w:t>
      </w:r>
      <w:r w:rsidR="00BA7E71">
        <w:t xml:space="preserve">. </w:t>
      </w:r>
    </w:p>
    <w:p w14:paraId="74CF5483" w14:textId="77777777" w:rsidR="00FF61BD" w:rsidRDefault="00FF61BD" w:rsidP="007A000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5"/>
        <w:gridCol w:w="1893"/>
        <w:gridCol w:w="1587"/>
        <w:gridCol w:w="1568"/>
        <w:gridCol w:w="716"/>
      </w:tblGrid>
      <w:tr w:rsidR="00BA7E71" w:rsidRPr="002C6D20" w14:paraId="4EF107CF" w14:textId="77777777" w:rsidTr="00482479">
        <w:trPr>
          <w:tblHeader/>
          <w:tblCellSpacing w:w="15" w:type="dxa"/>
        </w:trPr>
        <w:tc>
          <w:tcPr>
            <w:tcW w:w="0" w:type="auto"/>
            <w:tcBorders>
              <w:bottom w:val="single" w:sz="12" w:space="0" w:color="auto"/>
              <w:right w:val="single" w:sz="4" w:space="0" w:color="auto"/>
            </w:tcBorders>
            <w:vAlign w:val="center"/>
            <w:hideMark/>
          </w:tcPr>
          <w:p w14:paraId="67736E32" w14:textId="77777777" w:rsidR="00BA7E71" w:rsidRPr="002C6D20" w:rsidRDefault="00BA7E71" w:rsidP="00482479">
            <w:pPr>
              <w:rPr>
                <w:rFonts w:ascii="Times New Roman" w:hAnsi="Times New Roman" w:cs="Times New Roman"/>
                <w:b/>
                <w:bCs/>
                <w:sz w:val="24"/>
                <w:szCs w:val="24"/>
              </w:rPr>
            </w:pPr>
            <w:r w:rsidRPr="002C6D20">
              <w:rPr>
                <w:rFonts w:ascii="Times New Roman" w:hAnsi="Times New Roman" w:cs="Times New Roman"/>
                <w:b/>
                <w:bCs/>
                <w:sz w:val="24"/>
                <w:szCs w:val="24"/>
              </w:rPr>
              <w:t>Position</w:t>
            </w:r>
          </w:p>
        </w:tc>
        <w:tc>
          <w:tcPr>
            <w:tcW w:w="0" w:type="auto"/>
            <w:tcBorders>
              <w:bottom w:val="single" w:sz="12" w:space="0" w:color="auto"/>
            </w:tcBorders>
            <w:vAlign w:val="center"/>
            <w:hideMark/>
          </w:tcPr>
          <w:p w14:paraId="52575532" w14:textId="77777777" w:rsidR="00BA7E71" w:rsidRPr="002C6D20" w:rsidRDefault="00BA7E71" w:rsidP="00482479">
            <w:pPr>
              <w:rPr>
                <w:rFonts w:ascii="Times New Roman" w:hAnsi="Times New Roman" w:cs="Times New Roman"/>
                <w:b/>
                <w:bCs/>
                <w:sz w:val="24"/>
                <w:szCs w:val="24"/>
              </w:rPr>
            </w:pPr>
            <w:r w:rsidRPr="002C6D20">
              <w:rPr>
                <w:rFonts w:ascii="Times New Roman" w:hAnsi="Times New Roman" w:cs="Times New Roman"/>
                <w:b/>
                <w:bCs/>
                <w:sz w:val="24"/>
                <w:szCs w:val="24"/>
              </w:rPr>
              <w:t>Name</w:t>
            </w:r>
          </w:p>
        </w:tc>
        <w:tc>
          <w:tcPr>
            <w:tcW w:w="0" w:type="auto"/>
            <w:tcBorders>
              <w:bottom w:val="single" w:sz="12" w:space="0" w:color="auto"/>
            </w:tcBorders>
            <w:vAlign w:val="center"/>
            <w:hideMark/>
          </w:tcPr>
          <w:p w14:paraId="7B6C419E" w14:textId="77777777" w:rsidR="00BA7E71" w:rsidRPr="002C6D20" w:rsidRDefault="00BA7E71" w:rsidP="00482479">
            <w:pPr>
              <w:rPr>
                <w:rFonts w:ascii="Times New Roman" w:hAnsi="Times New Roman" w:cs="Times New Roman"/>
                <w:b/>
                <w:bCs/>
                <w:sz w:val="24"/>
                <w:szCs w:val="24"/>
              </w:rPr>
            </w:pPr>
            <w:r w:rsidRPr="002C6D20">
              <w:rPr>
                <w:rFonts w:ascii="Times New Roman" w:hAnsi="Times New Roman" w:cs="Times New Roman"/>
                <w:b/>
                <w:bCs/>
                <w:sz w:val="24"/>
                <w:szCs w:val="24"/>
              </w:rPr>
              <w:t>Radio Number</w:t>
            </w:r>
          </w:p>
        </w:tc>
        <w:tc>
          <w:tcPr>
            <w:tcW w:w="0" w:type="auto"/>
            <w:tcBorders>
              <w:left w:val="single" w:sz="4" w:space="0" w:color="auto"/>
              <w:bottom w:val="single" w:sz="12" w:space="0" w:color="auto"/>
              <w:right w:val="single" w:sz="4" w:space="0" w:color="auto"/>
            </w:tcBorders>
            <w:vAlign w:val="center"/>
            <w:hideMark/>
          </w:tcPr>
          <w:p w14:paraId="031E3E2B" w14:textId="77777777" w:rsidR="00BA7E71" w:rsidRPr="002C6D20" w:rsidRDefault="00BA7E71" w:rsidP="00482479">
            <w:pPr>
              <w:rPr>
                <w:rFonts w:ascii="Times New Roman" w:hAnsi="Times New Roman" w:cs="Times New Roman"/>
                <w:b/>
                <w:bCs/>
                <w:sz w:val="24"/>
                <w:szCs w:val="24"/>
              </w:rPr>
            </w:pPr>
            <w:r w:rsidRPr="002C6D20">
              <w:rPr>
                <w:rFonts w:ascii="Times New Roman" w:hAnsi="Times New Roman" w:cs="Times New Roman"/>
                <w:b/>
                <w:bCs/>
                <w:sz w:val="24"/>
                <w:szCs w:val="24"/>
              </w:rPr>
              <w:t>Annual Salary</w:t>
            </w:r>
          </w:p>
        </w:tc>
        <w:tc>
          <w:tcPr>
            <w:tcW w:w="0" w:type="auto"/>
            <w:tcBorders>
              <w:bottom w:val="single" w:sz="12" w:space="0" w:color="auto"/>
            </w:tcBorders>
            <w:vAlign w:val="center"/>
            <w:hideMark/>
          </w:tcPr>
          <w:p w14:paraId="3A439D29" w14:textId="77777777" w:rsidR="00BA7E71" w:rsidRPr="002C6D20" w:rsidRDefault="00BA7E71" w:rsidP="00482479">
            <w:pPr>
              <w:rPr>
                <w:rFonts w:ascii="Times New Roman" w:hAnsi="Times New Roman" w:cs="Times New Roman"/>
                <w:b/>
                <w:bCs/>
                <w:sz w:val="24"/>
                <w:szCs w:val="24"/>
              </w:rPr>
            </w:pPr>
            <w:r w:rsidRPr="002C6D20">
              <w:rPr>
                <w:rFonts w:ascii="Times New Roman" w:hAnsi="Times New Roman" w:cs="Times New Roman"/>
                <w:b/>
                <w:bCs/>
                <w:sz w:val="24"/>
                <w:szCs w:val="24"/>
              </w:rPr>
              <w:t>Points</w:t>
            </w:r>
          </w:p>
        </w:tc>
      </w:tr>
      <w:tr w:rsidR="00BA7E71" w:rsidRPr="002C6D20" w14:paraId="5A08862F" w14:textId="77777777" w:rsidTr="00482479">
        <w:trPr>
          <w:tblCellSpacing w:w="15" w:type="dxa"/>
        </w:trPr>
        <w:tc>
          <w:tcPr>
            <w:tcW w:w="0" w:type="auto"/>
            <w:tcBorders>
              <w:right w:val="single" w:sz="4" w:space="0" w:color="auto"/>
            </w:tcBorders>
            <w:vAlign w:val="center"/>
            <w:hideMark/>
          </w:tcPr>
          <w:p w14:paraId="0FC57FD8"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Fire Chief</w:t>
            </w:r>
          </w:p>
        </w:tc>
        <w:tc>
          <w:tcPr>
            <w:tcW w:w="0" w:type="auto"/>
            <w:vAlign w:val="center"/>
            <w:hideMark/>
          </w:tcPr>
          <w:p w14:paraId="26C64DAC"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Christopher Wendt</w:t>
            </w:r>
          </w:p>
        </w:tc>
        <w:tc>
          <w:tcPr>
            <w:tcW w:w="0" w:type="auto"/>
            <w:tcBorders>
              <w:left w:val="single" w:sz="4" w:space="0" w:color="auto"/>
            </w:tcBorders>
            <w:vAlign w:val="center"/>
            <w:hideMark/>
          </w:tcPr>
          <w:p w14:paraId="209E8EE9"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701</w:t>
            </w:r>
          </w:p>
        </w:tc>
        <w:tc>
          <w:tcPr>
            <w:tcW w:w="0" w:type="auto"/>
            <w:tcBorders>
              <w:left w:val="single" w:sz="4" w:space="0" w:color="auto"/>
              <w:right w:val="single" w:sz="4" w:space="0" w:color="auto"/>
            </w:tcBorders>
            <w:vAlign w:val="center"/>
            <w:hideMark/>
          </w:tcPr>
          <w:p w14:paraId="7DDD48CC" w14:textId="79444405"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w:t>
            </w:r>
            <w:r>
              <w:rPr>
                <w:rFonts w:ascii="Times New Roman" w:hAnsi="Times New Roman" w:cs="Times New Roman"/>
                <w:sz w:val="24"/>
                <w:szCs w:val="24"/>
              </w:rPr>
              <w:t>7,764</w:t>
            </w:r>
          </w:p>
        </w:tc>
        <w:tc>
          <w:tcPr>
            <w:tcW w:w="0" w:type="auto"/>
            <w:vAlign w:val="center"/>
            <w:hideMark/>
          </w:tcPr>
          <w:p w14:paraId="2D3EB73E"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No</w:t>
            </w:r>
          </w:p>
        </w:tc>
      </w:tr>
      <w:tr w:rsidR="00BA7E71" w:rsidRPr="002C6D20" w14:paraId="543AF46E" w14:textId="77777777" w:rsidTr="00482479">
        <w:trPr>
          <w:tblCellSpacing w:w="15" w:type="dxa"/>
        </w:trPr>
        <w:tc>
          <w:tcPr>
            <w:tcW w:w="0" w:type="auto"/>
            <w:tcBorders>
              <w:right w:val="single" w:sz="4" w:space="0" w:color="auto"/>
            </w:tcBorders>
            <w:vAlign w:val="center"/>
            <w:hideMark/>
          </w:tcPr>
          <w:p w14:paraId="1410AFEA"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Assistant Chief</w:t>
            </w:r>
          </w:p>
        </w:tc>
        <w:tc>
          <w:tcPr>
            <w:tcW w:w="0" w:type="auto"/>
            <w:vAlign w:val="center"/>
            <w:hideMark/>
          </w:tcPr>
          <w:p w14:paraId="5F395AA1"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Sean Feneley</w:t>
            </w:r>
          </w:p>
        </w:tc>
        <w:tc>
          <w:tcPr>
            <w:tcW w:w="0" w:type="auto"/>
            <w:tcBorders>
              <w:left w:val="single" w:sz="4" w:space="0" w:color="auto"/>
            </w:tcBorders>
            <w:vAlign w:val="center"/>
            <w:hideMark/>
          </w:tcPr>
          <w:p w14:paraId="3656BC4A"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702</w:t>
            </w:r>
          </w:p>
        </w:tc>
        <w:tc>
          <w:tcPr>
            <w:tcW w:w="0" w:type="auto"/>
            <w:tcBorders>
              <w:left w:val="single" w:sz="4" w:space="0" w:color="auto"/>
              <w:right w:val="single" w:sz="4" w:space="0" w:color="auto"/>
            </w:tcBorders>
            <w:vAlign w:val="center"/>
            <w:hideMark/>
          </w:tcPr>
          <w:p w14:paraId="388228A4"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$4,512</w:t>
            </w:r>
          </w:p>
        </w:tc>
        <w:tc>
          <w:tcPr>
            <w:tcW w:w="0" w:type="auto"/>
            <w:vAlign w:val="center"/>
            <w:hideMark/>
          </w:tcPr>
          <w:p w14:paraId="745DF989"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No</w:t>
            </w:r>
          </w:p>
        </w:tc>
      </w:tr>
      <w:tr w:rsidR="00BA7E71" w:rsidRPr="002C6D20" w14:paraId="25A5BDDD" w14:textId="77777777" w:rsidTr="00482479">
        <w:trPr>
          <w:tblCellSpacing w:w="15" w:type="dxa"/>
        </w:trPr>
        <w:tc>
          <w:tcPr>
            <w:tcW w:w="0" w:type="auto"/>
            <w:tcBorders>
              <w:right w:val="single" w:sz="4" w:space="0" w:color="auto"/>
            </w:tcBorders>
            <w:vAlign w:val="center"/>
            <w:hideMark/>
          </w:tcPr>
          <w:p w14:paraId="74BFFCF2"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Battalion Chief</w:t>
            </w:r>
          </w:p>
        </w:tc>
        <w:tc>
          <w:tcPr>
            <w:tcW w:w="0" w:type="auto"/>
            <w:vAlign w:val="center"/>
            <w:hideMark/>
          </w:tcPr>
          <w:p w14:paraId="0457B9B7"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Chad Germain</w:t>
            </w:r>
          </w:p>
        </w:tc>
        <w:tc>
          <w:tcPr>
            <w:tcW w:w="0" w:type="auto"/>
            <w:tcBorders>
              <w:left w:val="single" w:sz="4" w:space="0" w:color="auto"/>
            </w:tcBorders>
            <w:vAlign w:val="center"/>
            <w:hideMark/>
          </w:tcPr>
          <w:p w14:paraId="347C673D"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703</w:t>
            </w:r>
          </w:p>
        </w:tc>
        <w:tc>
          <w:tcPr>
            <w:tcW w:w="0" w:type="auto"/>
            <w:tcBorders>
              <w:left w:val="single" w:sz="4" w:space="0" w:color="auto"/>
              <w:right w:val="single" w:sz="4" w:space="0" w:color="auto"/>
            </w:tcBorders>
            <w:vAlign w:val="center"/>
            <w:hideMark/>
          </w:tcPr>
          <w:p w14:paraId="23916D1F"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$2,800</w:t>
            </w:r>
          </w:p>
        </w:tc>
        <w:tc>
          <w:tcPr>
            <w:tcW w:w="0" w:type="auto"/>
            <w:vAlign w:val="center"/>
            <w:hideMark/>
          </w:tcPr>
          <w:p w14:paraId="1D140F90"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Yes</w:t>
            </w:r>
          </w:p>
        </w:tc>
      </w:tr>
      <w:tr w:rsidR="00BA7E71" w:rsidRPr="002C6D20" w14:paraId="3A0B39F1" w14:textId="77777777" w:rsidTr="00482479">
        <w:trPr>
          <w:tblCellSpacing w:w="15" w:type="dxa"/>
        </w:trPr>
        <w:tc>
          <w:tcPr>
            <w:tcW w:w="0" w:type="auto"/>
            <w:tcBorders>
              <w:right w:val="single" w:sz="4" w:space="0" w:color="auto"/>
            </w:tcBorders>
            <w:vAlign w:val="center"/>
            <w:hideMark/>
          </w:tcPr>
          <w:p w14:paraId="627183C0"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Captain (Fleet)</w:t>
            </w:r>
          </w:p>
        </w:tc>
        <w:tc>
          <w:tcPr>
            <w:tcW w:w="0" w:type="auto"/>
            <w:vAlign w:val="center"/>
            <w:hideMark/>
          </w:tcPr>
          <w:p w14:paraId="37D84CFE"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Ryne Ozanich</w:t>
            </w:r>
          </w:p>
        </w:tc>
        <w:tc>
          <w:tcPr>
            <w:tcW w:w="0" w:type="auto"/>
            <w:tcBorders>
              <w:left w:val="single" w:sz="4" w:space="0" w:color="auto"/>
            </w:tcBorders>
            <w:vAlign w:val="center"/>
            <w:hideMark/>
          </w:tcPr>
          <w:p w14:paraId="000E89DD"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704</w:t>
            </w:r>
          </w:p>
        </w:tc>
        <w:tc>
          <w:tcPr>
            <w:tcW w:w="0" w:type="auto"/>
            <w:tcBorders>
              <w:left w:val="single" w:sz="4" w:space="0" w:color="auto"/>
              <w:right w:val="single" w:sz="4" w:space="0" w:color="auto"/>
            </w:tcBorders>
            <w:vAlign w:val="center"/>
            <w:hideMark/>
          </w:tcPr>
          <w:p w14:paraId="48CB91BE" w14:textId="39BD800A"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$2,</w:t>
            </w:r>
            <w:r>
              <w:rPr>
                <w:rFonts w:ascii="Times New Roman" w:hAnsi="Times New Roman" w:cs="Times New Roman"/>
                <w:sz w:val="24"/>
                <w:szCs w:val="24"/>
              </w:rPr>
              <w:t>484</w:t>
            </w:r>
          </w:p>
        </w:tc>
        <w:tc>
          <w:tcPr>
            <w:tcW w:w="0" w:type="auto"/>
            <w:vAlign w:val="center"/>
            <w:hideMark/>
          </w:tcPr>
          <w:p w14:paraId="44A2F12E"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Yes</w:t>
            </w:r>
          </w:p>
        </w:tc>
      </w:tr>
      <w:tr w:rsidR="00BA7E71" w:rsidRPr="002C6D20" w14:paraId="248494B8" w14:textId="77777777" w:rsidTr="00482479">
        <w:trPr>
          <w:tblCellSpacing w:w="15" w:type="dxa"/>
        </w:trPr>
        <w:tc>
          <w:tcPr>
            <w:tcW w:w="0" w:type="auto"/>
            <w:tcBorders>
              <w:right w:val="single" w:sz="4" w:space="0" w:color="auto"/>
            </w:tcBorders>
            <w:vAlign w:val="center"/>
            <w:hideMark/>
          </w:tcPr>
          <w:p w14:paraId="5BBAB049"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Captain (Training)</w:t>
            </w:r>
          </w:p>
        </w:tc>
        <w:tc>
          <w:tcPr>
            <w:tcW w:w="0" w:type="auto"/>
            <w:vAlign w:val="center"/>
            <w:hideMark/>
          </w:tcPr>
          <w:p w14:paraId="2409C347"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Lance Kerridge</w:t>
            </w:r>
          </w:p>
        </w:tc>
        <w:tc>
          <w:tcPr>
            <w:tcW w:w="0" w:type="auto"/>
            <w:tcBorders>
              <w:left w:val="single" w:sz="4" w:space="0" w:color="auto"/>
            </w:tcBorders>
            <w:vAlign w:val="center"/>
            <w:hideMark/>
          </w:tcPr>
          <w:p w14:paraId="25953DB5"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705</w:t>
            </w:r>
          </w:p>
        </w:tc>
        <w:tc>
          <w:tcPr>
            <w:tcW w:w="0" w:type="auto"/>
            <w:tcBorders>
              <w:left w:val="single" w:sz="4" w:space="0" w:color="auto"/>
              <w:right w:val="single" w:sz="4" w:space="0" w:color="auto"/>
            </w:tcBorders>
            <w:vAlign w:val="center"/>
            <w:hideMark/>
          </w:tcPr>
          <w:p w14:paraId="696D0418" w14:textId="0CAD29CF"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$2,</w:t>
            </w:r>
            <w:r>
              <w:rPr>
                <w:rFonts w:ascii="Times New Roman" w:hAnsi="Times New Roman" w:cs="Times New Roman"/>
                <w:sz w:val="24"/>
                <w:szCs w:val="24"/>
              </w:rPr>
              <w:t>484</w:t>
            </w:r>
          </w:p>
        </w:tc>
        <w:tc>
          <w:tcPr>
            <w:tcW w:w="0" w:type="auto"/>
            <w:vAlign w:val="center"/>
            <w:hideMark/>
          </w:tcPr>
          <w:p w14:paraId="16430787"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Yes</w:t>
            </w:r>
          </w:p>
        </w:tc>
      </w:tr>
      <w:tr w:rsidR="00BA7E71" w:rsidRPr="002C6D20" w14:paraId="724AD831" w14:textId="77777777" w:rsidTr="00482479">
        <w:trPr>
          <w:tblCellSpacing w:w="15" w:type="dxa"/>
        </w:trPr>
        <w:tc>
          <w:tcPr>
            <w:tcW w:w="0" w:type="auto"/>
            <w:tcBorders>
              <w:right w:val="single" w:sz="4" w:space="0" w:color="auto"/>
            </w:tcBorders>
            <w:vAlign w:val="center"/>
            <w:hideMark/>
          </w:tcPr>
          <w:p w14:paraId="0D4A260C"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1st Lieutenant (Rescue)</w:t>
            </w:r>
          </w:p>
        </w:tc>
        <w:tc>
          <w:tcPr>
            <w:tcW w:w="0" w:type="auto"/>
            <w:vAlign w:val="center"/>
            <w:hideMark/>
          </w:tcPr>
          <w:p w14:paraId="70A24D9C"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Kenny Dailey</w:t>
            </w:r>
          </w:p>
        </w:tc>
        <w:tc>
          <w:tcPr>
            <w:tcW w:w="0" w:type="auto"/>
            <w:tcBorders>
              <w:left w:val="single" w:sz="4" w:space="0" w:color="auto"/>
            </w:tcBorders>
            <w:vAlign w:val="center"/>
            <w:hideMark/>
          </w:tcPr>
          <w:p w14:paraId="1D883CCE"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706</w:t>
            </w:r>
          </w:p>
        </w:tc>
        <w:tc>
          <w:tcPr>
            <w:tcW w:w="0" w:type="auto"/>
            <w:tcBorders>
              <w:left w:val="single" w:sz="4" w:space="0" w:color="auto"/>
              <w:right w:val="single" w:sz="4" w:space="0" w:color="auto"/>
            </w:tcBorders>
            <w:vAlign w:val="center"/>
            <w:hideMark/>
          </w:tcPr>
          <w:p w14:paraId="0E916A4E"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$1,020</w:t>
            </w:r>
          </w:p>
        </w:tc>
        <w:tc>
          <w:tcPr>
            <w:tcW w:w="0" w:type="auto"/>
            <w:vAlign w:val="center"/>
            <w:hideMark/>
          </w:tcPr>
          <w:p w14:paraId="7BA7E00A"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Yes</w:t>
            </w:r>
          </w:p>
        </w:tc>
      </w:tr>
      <w:tr w:rsidR="00BA7E71" w:rsidRPr="002C6D20" w14:paraId="41F14EAA" w14:textId="77777777" w:rsidTr="00482479">
        <w:trPr>
          <w:tblCellSpacing w:w="15" w:type="dxa"/>
        </w:trPr>
        <w:tc>
          <w:tcPr>
            <w:tcW w:w="0" w:type="auto"/>
            <w:tcBorders>
              <w:right w:val="single" w:sz="4" w:space="0" w:color="auto"/>
            </w:tcBorders>
            <w:vAlign w:val="center"/>
            <w:hideMark/>
          </w:tcPr>
          <w:p w14:paraId="3C54B3AE"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2nd Lieutenant</w:t>
            </w:r>
          </w:p>
        </w:tc>
        <w:tc>
          <w:tcPr>
            <w:tcW w:w="0" w:type="auto"/>
            <w:vAlign w:val="center"/>
            <w:hideMark/>
          </w:tcPr>
          <w:p w14:paraId="187DF8FF"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Dave Hopper</w:t>
            </w:r>
          </w:p>
        </w:tc>
        <w:tc>
          <w:tcPr>
            <w:tcW w:w="0" w:type="auto"/>
            <w:tcBorders>
              <w:left w:val="single" w:sz="4" w:space="0" w:color="auto"/>
            </w:tcBorders>
            <w:vAlign w:val="center"/>
            <w:hideMark/>
          </w:tcPr>
          <w:p w14:paraId="33C61FDC"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707</w:t>
            </w:r>
          </w:p>
        </w:tc>
        <w:tc>
          <w:tcPr>
            <w:tcW w:w="0" w:type="auto"/>
            <w:tcBorders>
              <w:left w:val="single" w:sz="4" w:space="0" w:color="auto"/>
              <w:right w:val="single" w:sz="4" w:space="0" w:color="auto"/>
            </w:tcBorders>
            <w:vAlign w:val="center"/>
            <w:hideMark/>
          </w:tcPr>
          <w:p w14:paraId="52C110DD"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$0</w:t>
            </w:r>
          </w:p>
        </w:tc>
        <w:tc>
          <w:tcPr>
            <w:tcW w:w="0" w:type="auto"/>
            <w:vAlign w:val="center"/>
            <w:hideMark/>
          </w:tcPr>
          <w:p w14:paraId="53B0D53C" w14:textId="77777777" w:rsidR="00BA7E71" w:rsidRPr="002C6D20" w:rsidRDefault="00BA7E71" w:rsidP="00482479">
            <w:pPr>
              <w:rPr>
                <w:rFonts w:ascii="Times New Roman" w:hAnsi="Times New Roman" w:cs="Times New Roman"/>
                <w:sz w:val="24"/>
                <w:szCs w:val="24"/>
              </w:rPr>
            </w:pPr>
            <w:r w:rsidRPr="002C6D20">
              <w:rPr>
                <w:rFonts w:ascii="Times New Roman" w:hAnsi="Times New Roman" w:cs="Times New Roman"/>
                <w:sz w:val="24"/>
                <w:szCs w:val="24"/>
              </w:rPr>
              <w:t>Yes</w:t>
            </w:r>
          </w:p>
        </w:tc>
      </w:tr>
      <w:tr w:rsidR="00BA7E71" w:rsidRPr="002C6D20" w14:paraId="44E9AD93" w14:textId="77777777" w:rsidTr="00482479">
        <w:trPr>
          <w:tblCellSpacing w:w="15" w:type="dxa"/>
        </w:trPr>
        <w:tc>
          <w:tcPr>
            <w:tcW w:w="0" w:type="auto"/>
            <w:vAlign w:val="center"/>
          </w:tcPr>
          <w:p w14:paraId="6163B0DD" w14:textId="77777777" w:rsidR="00BA7E71" w:rsidRPr="002C6D20" w:rsidRDefault="00BA7E71" w:rsidP="00482479">
            <w:pPr>
              <w:rPr>
                <w:rFonts w:ascii="Times New Roman" w:hAnsi="Times New Roman" w:cs="Times New Roman"/>
                <w:sz w:val="24"/>
                <w:szCs w:val="24"/>
              </w:rPr>
            </w:pPr>
          </w:p>
        </w:tc>
        <w:tc>
          <w:tcPr>
            <w:tcW w:w="0" w:type="auto"/>
            <w:vAlign w:val="center"/>
          </w:tcPr>
          <w:p w14:paraId="4884F7B6" w14:textId="77777777" w:rsidR="00BA7E71" w:rsidRPr="002C6D20" w:rsidRDefault="00BA7E71" w:rsidP="00482479">
            <w:pPr>
              <w:rPr>
                <w:rFonts w:ascii="Times New Roman" w:hAnsi="Times New Roman" w:cs="Times New Roman"/>
                <w:sz w:val="24"/>
                <w:szCs w:val="24"/>
              </w:rPr>
            </w:pPr>
          </w:p>
        </w:tc>
        <w:tc>
          <w:tcPr>
            <w:tcW w:w="0" w:type="auto"/>
            <w:vAlign w:val="center"/>
          </w:tcPr>
          <w:p w14:paraId="301FCA66" w14:textId="77777777" w:rsidR="00BA7E71" w:rsidRPr="002C6D20" w:rsidRDefault="00BA7E71" w:rsidP="00482479">
            <w:pPr>
              <w:rPr>
                <w:rFonts w:ascii="Times New Roman" w:hAnsi="Times New Roman" w:cs="Times New Roman"/>
                <w:sz w:val="24"/>
                <w:szCs w:val="24"/>
              </w:rPr>
            </w:pPr>
          </w:p>
        </w:tc>
        <w:tc>
          <w:tcPr>
            <w:tcW w:w="0" w:type="auto"/>
            <w:vAlign w:val="center"/>
          </w:tcPr>
          <w:p w14:paraId="4EA47742" w14:textId="77777777" w:rsidR="00BA7E71" w:rsidRPr="002C6D20" w:rsidRDefault="00BA7E71" w:rsidP="00482479">
            <w:pPr>
              <w:rPr>
                <w:rFonts w:ascii="Times New Roman" w:hAnsi="Times New Roman" w:cs="Times New Roman"/>
                <w:sz w:val="24"/>
                <w:szCs w:val="24"/>
              </w:rPr>
            </w:pPr>
          </w:p>
        </w:tc>
        <w:tc>
          <w:tcPr>
            <w:tcW w:w="0" w:type="auto"/>
            <w:vAlign w:val="center"/>
          </w:tcPr>
          <w:p w14:paraId="167FEE67" w14:textId="77777777" w:rsidR="00BA7E71" w:rsidRPr="002C6D20" w:rsidRDefault="00BA7E71" w:rsidP="00482479">
            <w:pPr>
              <w:rPr>
                <w:rFonts w:ascii="Times New Roman" w:hAnsi="Times New Roman" w:cs="Times New Roman"/>
                <w:sz w:val="24"/>
                <w:szCs w:val="24"/>
              </w:rPr>
            </w:pPr>
          </w:p>
        </w:tc>
      </w:tr>
    </w:tbl>
    <w:p w14:paraId="3F4EAA39" w14:textId="77777777" w:rsidR="00FF61BD" w:rsidRDefault="00FF61BD" w:rsidP="007A0003"/>
    <w:p w14:paraId="1BD59F35" w14:textId="10685865" w:rsidR="007A695D" w:rsidRDefault="00BA7E71" w:rsidP="007A0003">
      <w:r>
        <w:rPr>
          <w:b/>
          <w:bCs/>
        </w:rPr>
        <w:t xml:space="preserve">MOTION BY </w:t>
      </w:r>
      <w:r>
        <w:t>D. BUTKOVICH, SECONDED BY ALBRIGHT TO HIRE CHAD GERMAIN AS BATTALION CHIEF WITH AN ANNUAL SALARY OF $2,800.00 AND POINT PAY.  MOTION CARRIED.</w:t>
      </w:r>
    </w:p>
    <w:p w14:paraId="549DD055" w14:textId="77777777" w:rsidR="00BA7E71" w:rsidRDefault="00BA7E71" w:rsidP="007A0003"/>
    <w:p w14:paraId="6515D126" w14:textId="4A75A25B" w:rsidR="00BA7E71" w:rsidRDefault="00BA7E71" w:rsidP="007A0003">
      <w:r>
        <w:rPr>
          <w:b/>
          <w:bCs/>
        </w:rPr>
        <w:t xml:space="preserve">MOTION BY </w:t>
      </w:r>
      <w:r>
        <w:t>S. BUTKOVICH, SECONDED BY M. BUTKOVICH TO INCREASE LANCE KERRIDGE ANNUAL SALARY FROM $2,</w:t>
      </w:r>
      <w:r w:rsidR="006164B9">
        <w:t>115</w:t>
      </w:r>
      <w:r>
        <w:t>.00 TO $2,484.00.  MOTION CARRIED.</w:t>
      </w:r>
    </w:p>
    <w:p w14:paraId="62A7182A" w14:textId="77777777" w:rsidR="00BA7E71" w:rsidRDefault="00BA7E71" w:rsidP="007A0003"/>
    <w:p w14:paraId="024D3B2E" w14:textId="2CDFB3BE" w:rsidR="00BA7E71" w:rsidRDefault="00BA7E71" w:rsidP="007A0003">
      <w:r>
        <w:rPr>
          <w:b/>
          <w:bCs/>
        </w:rPr>
        <w:t>MOTION BY</w:t>
      </w:r>
      <w:r>
        <w:t xml:space="preserve"> D. BUTKOVICH, SECONDED BY ALB</w:t>
      </w:r>
      <w:r w:rsidR="006164B9">
        <w:t>RIGHT</w:t>
      </w:r>
      <w:r>
        <w:t xml:space="preserve"> </w:t>
      </w:r>
      <w:r w:rsidR="00D00452">
        <w:t>TO HIRE KENNY DAILEY AS 1</w:t>
      </w:r>
      <w:r w:rsidR="00D00452" w:rsidRPr="00D00452">
        <w:rPr>
          <w:vertAlign w:val="superscript"/>
        </w:rPr>
        <w:t>ST</w:t>
      </w:r>
      <w:r w:rsidR="00D00452">
        <w:t xml:space="preserve"> LIEUTENANT WITH AN ANNUAL SALARY OF $1,020.00 AND POINT PAY.  MOTION CARRIED.</w:t>
      </w:r>
    </w:p>
    <w:p w14:paraId="1A91B2E7" w14:textId="77777777" w:rsidR="00D00452" w:rsidRDefault="00D00452" w:rsidP="007A0003"/>
    <w:p w14:paraId="3C326296" w14:textId="105B0F58" w:rsidR="00D00452" w:rsidRPr="00D00452" w:rsidRDefault="00D00452" w:rsidP="007A0003">
      <w:r>
        <w:rPr>
          <w:b/>
          <w:bCs/>
        </w:rPr>
        <w:t xml:space="preserve">MOTION BY </w:t>
      </w:r>
      <w:r>
        <w:t>S. BUTKOVICH, SECONDED BY M. BUTKOVICH TO HIRE DAVE HOPPER AS 2</w:t>
      </w:r>
      <w:r w:rsidRPr="00D00452">
        <w:rPr>
          <w:vertAlign w:val="superscript"/>
        </w:rPr>
        <w:t>ND</w:t>
      </w:r>
      <w:r>
        <w:t xml:space="preserve"> LIEUTENANT WITH POINT PAY ONLY.  MOTION CARRIED.</w:t>
      </w:r>
    </w:p>
    <w:p w14:paraId="5A421FA1" w14:textId="77777777" w:rsidR="00BA7E71" w:rsidRDefault="00BA7E71" w:rsidP="007A0003"/>
    <w:p w14:paraId="46F29459" w14:textId="77777777" w:rsidR="00BA7E71" w:rsidRDefault="00BA7E71" w:rsidP="007A0003"/>
    <w:p w14:paraId="3956D8D4" w14:textId="77777777" w:rsidR="0083136D" w:rsidRDefault="007A695D" w:rsidP="007A0003">
      <w:r>
        <w:rPr>
          <w:u w:val="single"/>
        </w:rPr>
        <w:t>COUNTY COMMISSIONER:</w:t>
      </w:r>
      <w:r>
        <w:t xml:space="preserve">  </w:t>
      </w:r>
    </w:p>
    <w:p w14:paraId="34C6DAFA" w14:textId="441D7A03" w:rsidR="007A695D" w:rsidRPr="007A695D" w:rsidRDefault="007A695D" w:rsidP="007A0003">
      <w:r>
        <w:t xml:space="preserve">DARYL SCHOEDER </w:t>
      </w:r>
      <w:r w:rsidR="00B507EE">
        <w:t xml:space="preserve">REPORTED </w:t>
      </w:r>
      <w:r w:rsidR="00C31DAA">
        <w:t xml:space="preserve">THE COMMISSIONERS MEETING WILL INCLUDE AN UPDATE ON RECYCLING AND AMTRACK IN THE </w:t>
      </w:r>
      <w:proofErr w:type="spellStart"/>
      <w:r w:rsidR="00C31DAA">
        <w:t>U.P</w:t>
      </w:r>
      <w:proofErr w:type="spellEnd"/>
      <w:r w:rsidR="00C31DAA">
        <w:t>.  EQUALIZATION WILL DISCUSS FEES FOR LAND SPLITS AND COMBINATIONS.  THE BOARD IS TRYING TO RESOLVE THE WHOLE ISSUE WITH THE VETERAN SERVICES DEPARTMENT.  SCHROEDER WILL HAVE AN OFFICE HOUR ON SEPTEMBER 15</w:t>
      </w:r>
      <w:r w:rsidR="00C31DAA" w:rsidRPr="00C31DAA">
        <w:rPr>
          <w:vertAlign w:val="superscript"/>
        </w:rPr>
        <w:t>TH</w:t>
      </w:r>
      <w:r w:rsidR="00C31DAA">
        <w:t xml:space="preserve"> AT 5:30 P.M. UNTIL THE TOWNSHIP BOARD MEETING.</w:t>
      </w:r>
    </w:p>
    <w:p w14:paraId="3248049F" w14:textId="77777777" w:rsidR="00125161" w:rsidRDefault="00125161" w:rsidP="007A0003"/>
    <w:p w14:paraId="5743400B" w14:textId="7663145A" w:rsidR="00385F03" w:rsidRDefault="00516869" w:rsidP="00356318">
      <w:r>
        <w:rPr>
          <w:u w:val="single"/>
        </w:rPr>
        <w:t>ROADS:</w:t>
      </w:r>
      <w:r>
        <w:t xml:space="preserve">  </w:t>
      </w:r>
    </w:p>
    <w:p w14:paraId="3A60C383" w14:textId="77777777" w:rsidR="00416781" w:rsidRDefault="00416781" w:rsidP="00356318"/>
    <w:p w14:paraId="4B501290" w14:textId="6389D953" w:rsidR="00E850B3" w:rsidRDefault="00C31DAA" w:rsidP="00777430">
      <w:r>
        <w:rPr>
          <w:u w:val="single"/>
        </w:rPr>
        <w:t>ROAD AGREEMENT:</w:t>
      </w:r>
      <w:r>
        <w:t xml:space="preserve">  </w:t>
      </w:r>
      <w:r>
        <w:rPr>
          <w:b/>
          <w:bCs/>
        </w:rPr>
        <w:t>MOTION BY</w:t>
      </w:r>
      <w:r>
        <w:t xml:space="preserve"> D. BUTKOVICH, SECONDED BY M. BUTKOVICH TO ACCEPT THE ROAD AGREEMENT TO GRAVEL FIRST AND SECOND STREETS FOR $11,544.00.  MOTION CARRIED.</w:t>
      </w:r>
    </w:p>
    <w:p w14:paraId="0A1E4BA0" w14:textId="77777777" w:rsidR="00C31DAA" w:rsidRDefault="00C31DAA" w:rsidP="00777430"/>
    <w:p w14:paraId="2FF5E2F8" w14:textId="78F003BD" w:rsidR="00C31DAA" w:rsidRPr="00C31DAA" w:rsidRDefault="00C31DAA" w:rsidP="00777430">
      <w:r>
        <w:t>A COPY OF THE MACKINAC COUNTY ROAD COMMISSION 2024 ANNUAL FINANCIAL REPORT IS AVAILABLE UPON REQUEST AT THE TOWNSHIP OFFICE.</w:t>
      </w:r>
    </w:p>
    <w:p w14:paraId="7E3FBE07" w14:textId="10DEDC5B" w:rsidR="00C31DAA" w:rsidRDefault="00C31DAA" w:rsidP="00777430">
      <w:r>
        <w:rPr>
          <w:u w:val="single"/>
        </w:rPr>
        <w:lastRenderedPageBreak/>
        <w:t>MARINA:</w:t>
      </w:r>
    </w:p>
    <w:p w14:paraId="49C8DD54" w14:textId="77777777" w:rsidR="00C31DAA" w:rsidRDefault="00C31DAA" w:rsidP="00777430"/>
    <w:p w14:paraId="54A622F3" w14:textId="2D712767" w:rsidR="00C31DAA" w:rsidRDefault="00C31DAA" w:rsidP="00777430">
      <w:r>
        <w:rPr>
          <w:u w:val="single"/>
        </w:rPr>
        <w:t>2026 MARINA RATES:</w:t>
      </w:r>
      <w:r>
        <w:t xml:space="preserve">  </w:t>
      </w:r>
      <w:r>
        <w:rPr>
          <w:b/>
          <w:bCs/>
        </w:rPr>
        <w:t>MOTION BY</w:t>
      </w:r>
      <w:r>
        <w:t xml:space="preserve"> FILLMAN, SECONDED BY ALBRIGHT</w:t>
      </w:r>
      <w:r w:rsidR="00EC4176">
        <w:t xml:space="preserve"> TO REMAIN WITH THE COLUMN C TRANSIENT RATES AND COLUMN 10 SEASONAL RATES FOR THE 2026 SEASON.  MOTION CARRIED.</w:t>
      </w:r>
    </w:p>
    <w:p w14:paraId="747D402F" w14:textId="77777777" w:rsidR="00EC4176" w:rsidRDefault="00EC4176" w:rsidP="00777430"/>
    <w:p w14:paraId="1998B48B" w14:textId="0C089FE1" w:rsidR="00EC4176" w:rsidRPr="00C31DAA" w:rsidRDefault="00EC4176" w:rsidP="00777430">
      <w:r>
        <w:t xml:space="preserve">CLERK FILLMAN REPORTED MAINTENANCE STATED SOME DOCK DECK BOARDS NEED TO BE REPLACED AND WAS ESTIMATED AT $176.00.  TRUSTEE ALBRIGHT CONFIRMED THIS NECESSARY REPAIR AND THE BOARD AGREED TO GO AHEAD WITH THE REPAIR. </w:t>
      </w:r>
    </w:p>
    <w:p w14:paraId="75022ADB" w14:textId="77777777" w:rsidR="00C31DAA" w:rsidRDefault="00C31DAA" w:rsidP="00777430">
      <w:pPr>
        <w:rPr>
          <w:u w:val="single"/>
        </w:rPr>
      </w:pPr>
    </w:p>
    <w:p w14:paraId="11CF9C87" w14:textId="77777777" w:rsidR="00C31DAA" w:rsidRDefault="00C31DAA" w:rsidP="00777430">
      <w:pPr>
        <w:rPr>
          <w:u w:val="single"/>
        </w:rPr>
      </w:pPr>
    </w:p>
    <w:p w14:paraId="1B86592B" w14:textId="6F32FAE2" w:rsidR="005D1DD2" w:rsidRDefault="005D1DD2" w:rsidP="00777430">
      <w:r>
        <w:rPr>
          <w:u w:val="single"/>
        </w:rPr>
        <w:t>BUILDING AND GROUNDS:</w:t>
      </w:r>
    </w:p>
    <w:p w14:paraId="7BE1E0AE" w14:textId="77777777" w:rsidR="005D1DD2" w:rsidRDefault="005D1DD2" w:rsidP="00777430"/>
    <w:p w14:paraId="1C4A3ECA" w14:textId="1CFF4FD3" w:rsidR="00C526A9" w:rsidRDefault="00563ED7" w:rsidP="00777430">
      <w:r>
        <w:rPr>
          <w:u w:val="single"/>
        </w:rPr>
        <w:t>NAUBINWAY PAVILION BLINDS:</w:t>
      </w:r>
      <w:r>
        <w:t xml:space="preserve">  </w:t>
      </w:r>
      <w:r>
        <w:rPr>
          <w:b/>
          <w:bCs/>
        </w:rPr>
        <w:t>MOTION BY</w:t>
      </w:r>
      <w:r>
        <w:t xml:space="preserve"> D. BUTKOVICH, SECONDED BY S. BUTKOVICH TO PURCHASE WINDOW BLINDS FOR THE NAUBINWAY PAVILION LAST QUOTED FOR $603.97 TO BE REIMBURSED BY THE SAULT TRIBE.  MOTION CARRIED.</w:t>
      </w:r>
    </w:p>
    <w:p w14:paraId="6EF1AE1A" w14:textId="77777777" w:rsidR="00563ED7" w:rsidRDefault="00563ED7" w:rsidP="00777430"/>
    <w:p w14:paraId="4C33EFD9" w14:textId="6862AC3B" w:rsidR="00563ED7" w:rsidRPr="00563ED7" w:rsidRDefault="00563ED7" w:rsidP="00777430">
      <w:r>
        <w:rPr>
          <w:u w:val="single"/>
        </w:rPr>
        <w:t>PARKING LOT GATE:</w:t>
      </w:r>
      <w:r>
        <w:t xml:space="preserve">  A DISCUSSION ON WHAT TO DO WITH THE TRAFFIC THAT GOES THROUGH THE HALL PARKING LOT AT A HIGH RATE OF SPEED.  THERE HAVE BEEN TOO MANY CLOSE CALLS WITH VEHICLES AND PEDESTRIANS ALMOST GETTING HIT.  A GATE HAS BEEN DISCUSSED SEVERAL TIMES IN THE PAST SEVERAL YEARS.  THE BOARD WILL GET MORE INFORMATION AND PRICING FOR FURTHER DISCUSSION.</w:t>
      </w:r>
    </w:p>
    <w:p w14:paraId="6087A450" w14:textId="77777777" w:rsidR="00563ED7" w:rsidRDefault="00563ED7" w:rsidP="00777430"/>
    <w:p w14:paraId="71754495" w14:textId="77777777" w:rsidR="00563ED7" w:rsidRDefault="00563ED7" w:rsidP="00777430"/>
    <w:p w14:paraId="2B733A89" w14:textId="7C72C45B" w:rsidR="00970255" w:rsidRDefault="00A02B49" w:rsidP="009644F9">
      <w:r>
        <w:rPr>
          <w:b/>
          <w:u w:val="single"/>
        </w:rPr>
        <w:t>C</w:t>
      </w:r>
      <w:r w:rsidR="00DF4613">
        <w:rPr>
          <w:b/>
          <w:u w:val="single"/>
        </w:rPr>
        <w:t>OMMUNICATIONS:</w:t>
      </w:r>
      <w:r w:rsidR="00820139">
        <w:t xml:space="preserve"> </w:t>
      </w:r>
    </w:p>
    <w:p w14:paraId="3BA427A4" w14:textId="77777777" w:rsidR="00A279DC" w:rsidRDefault="00A279DC" w:rsidP="009644F9"/>
    <w:p w14:paraId="57654E10" w14:textId="001618F0" w:rsidR="00C526A9" w:rsidRDefault="00A57F1A" w:rsidP="00F4581F">
      <w:r>
        <w:t>EGLE PERMIT FOR BRUCE VANWAGONER TO TRENCH 50’ OF WETLAND AND FILL FOR INSTALLING ELECTRICAL UTILITIES TO A GARAGE.</w:t>
      </w:r>
    </w:p>
    <w:p w14:paraId="7B04A940" w14:textId="77777777" w:rsidR="00A57F1A" w:rsidRDefault="00A57F1A" w:rsidP="00F4581F"/>
    <w:p w14:paraId="6BC03929" w14:textId="1B7AED51" w:rsidR="00A57F1A" w:rsidRDefault="00A57F1A" w:rsidP="00F4581F">
      <w:r>
        <w:t>MICHIGAN SECRETARY OF STATE MOBILE OFFICE WILL BE AT THE TOWNSHIP HALL ON AUGUST 21</w:t>
      </w:r>
      <w:r w:rsidRPr="00A57F1A">
        <w:rPr>
          <w:vertAlign w:val="superscript"/>
        </w:rPr>
        <w:t>ST</w:t>
      </w:r>
      <w:r>
        <w:t>.</w:t>
      </w:r>
    </w:p>
    <w:p w14:paraId="4B84766F" w14:textId="77777777" w:rsidR="00A57F1A" w:rsidRDefault="00A57F1A" w:rsidP="00F4581F"/>
    <w:p w14:paraId="74AED62B" w14:textId="099A6901" w:rsidR="00A57F1A" w:rsidRDefault="00A57F1A" w:rsidP="00F4581F">
      <w:r>
        <w:t>A THANK YOU NOTE FROM FLORA MCEVERS OF REPAVING THE HILLTOP SUBDIVISION.</w:t>
      </w:r>
    </w:p>
    <w:p w14:paraId="39C09968" w14:textId="77777777" w:rsidR="00A57F1A" w:rsidRDefault="00A57F1A" w:rsidP="00F4581F"/>
    <w:p w14:paraId="59B360E0" w14:textId="73706E2D" w:rsidR="00A57F1A" w:rsidRDefault="00A57F1A" w:rsidP="00F4581F">
      <w:r>
        <w:t>DNR OPEN HOUSE OF THE NEW FACILITY IN NEWBERRY ON AUGUST 14</w:t>
      </w:r>
      <w:r w:rsidRPr="00A57F1A">
        <w:rPr>
          <w:vertAlign w:val="superscript"/>
        </w:rPr>
        <w:t>TH</w:t>
      </w:r>
      <w:r>
        <w:t xml:space="preserve">. </w:t>
      </w:r>
    </w:p>
    <w:p w14:paraId="11B44860" w14:textId="77777777" w:rsidR="00A57F1A" w:rsidRDefault="00A57F1A" w:rsidP="00F4581F"/>
    <w:p w14:paraId="3217A6CA" w14:textId="71019C23" w:rsidR="00A57F1A" w:rsidRDefault="00A57F1A" w:rsidP="00F4581F">
      <w:r>
        <w:t>A THANK YOU FROM SHEERY WICKER TO THE AMBULANCE SERVICE FOR THEIR PROFESSIONALISM AND CARE.</w:t>
      </w:r>
    </w:p>
    <w:p w14:paraId="4E523787" w14:textId="77777777" w:rsidR="00C526A9" w:rsidRDefault="00C526A9" w:rsidP="00F4581F"/>
    <w:p w14:paraId="56BA116D" w14:textId="77777777" w:rsidR="005D1DD2" w:rsidRDefault="005D1DD2" w:rsidP="00F4581F"/>
    <w:p w14:paraId="4DDEEFA9" w14:textId="5F64FBE5" w:rsidR="00621E23" w:rsidRDefault="002D6C4F" w:rsidP="009644F9">
      <w:r>
        <w:rPr>
          <w:b/>
        </w:rPr>
        <w:t>MOTION BY</w:t>
      </w:r>
      <w:r>
        <w:t xml:space="preserve"> </w:t>
      </w:r>
      <w:r w:rsidR="00377D96">
        <w:t>S. BUTKOVICH</w:t>
      </w:r>
      <w:r>
        <w:t xml:space="preserve">, SECONDED BY </w:t>
      </w:r>
      <w:r w:rsidR="00A57F1A">
        <w:t>ALBRIGHT</w:t>
      </w:r>
      <w:r w:rsidR="001E0D9C">
        <w:t xml:space="preserve"> </w:t>
      </w:r>
      <w:r>
        <w:t>TO ADJOURN AT</w:t>
      </w:r>
      <w:r w:rsidR="00C1705B">
        <w:t xml:space="preserve"> </w:t>
      </w:r>
      <w:r w:rsidR="005D1DD2">
        <w:t>8:</w:t>
      </w:r>
      <w:r w:rsidR="00A57F1A">
        <w:t>33</w:t>
      </w:r>
      <w:r w:rsidR="00500842">
        <w:t xml:space="preserve"> </w:t>
      </w:r>
      <w:r>
        <w:t>P.M.</w:t>
      </w:r>
      <w:r w:rsidR="006F7EBD">
        <w:t xml:space="preserve">  MOTION CARRIED.</w:t>
      </w:r>
      <w:r w:rsidR="00F17412">
        <w:t xml:space="preserve">  </w:t>
      </w:r>
      <w:r w:rsidR="006205D1">
        <w:t xml:space="preserve"> </w:t>
      </w:r>
      <w:r w:rsidR="00E01AC4">
        <w:t xml:space="preserve">  </w:t>
      </w:r>
    </w:p>
    <w:p w14:paraId="7C9D13F0" w14:textId="77777777" w:rsidR="002D6C4F" w:rsidRDefault="002D6C4F" w:rsidP="009644F9"/>
    <w:p w14:paraId="40467878" w14:textId="77777777" w:rsidR="005D1DD2" w:rsidRDefault="005D1DD2" w:rsidP="009644F9"/>
    <w:p w14:paraId="3112CD75" w14:textId="77777777" w:rsidR="002D6C4F" w:rsidRDefault="002D6C4F" w:rsidP="009644F9">
      <w:r>
        <w:t>RESPECTFULLY SUBMITTED:</w:t>
      </w:r>
    </w:p>
    <w:p w14:paraId="5D35D502" w14:textId="77777777" w:rsidR="00B01F63" w:rsidRDefault="00B01F63" w:rsidP="009644F9"/>
    <w:p w14:paraId="03DBA881" w14:textId="77777777" w:rsidR="005D1DD2" w:rsidRDefault="005D1DD2" w:rsidP="009644F9"/>
    <w:p w14:paraId="524A61F8" w14:textId="368D139A" w:rsidR="002D6C4F" w:rsidRDefault="002D6C4F" w:rsidP="009644F9">
      <w:r>
        <w:t>PAULA FILLMAN</w:t>
      </w:r>
    </w:p>
    <w:p w14:paraId="0A9D4F9F" w14:textId="058307D0" w:rsidR="002D6C4F" w:rsidRDefault="002D6C4F" w:rsidP="009644F9">
      <w:r>
        <w:t>GARFIELD TOWNSHIP CLERK</w:t>
      </w:r>
    </w:p>
    <w:p w14:paraId="09AFD81B" w14:textId="77777777" w:rsidR="005D1DD2" w:rsidRDefault="005D1DD2" w:rsidP="009644F9"/>
    <w:p w14:paraId="09208EED" w14:textId="7A26030B" w:rsidR="00C436C4" w:rsidRDefault="00C436C4" w:rsidP="009644F9">
      <w:r>
        <w:t>(THESE DRAFT MINUTES ARE SUBJECT TO CORRECTION AND APPROVAL AT THE NEXT BOARD MEETING.)</w:t>
      </w:r>
    </w:p>
    <w:sectPr w:rsidR="00C4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9"/>
    <w:rsid w:val="0000039A"/>
    <w:rsid w:val="00000910"/>
    <w:rsid w:val="00000941"/>
    <w:rsid w:val="0000136F"/>
    <w:rsid w:val="00002510"/>
    <w:rsid w:val="0000299A"/>
    <w:rsid w:val="0000386C"/>
    <w:rsid w:val="00003DF7"/>
    <w:rsid w:val="00006309"/>
    <w:rsid w:val="00006DF4"/>
    <w:rsid w:val="000074E6"/>
    <w:rsid w:val="000105D9"/>
    <w:rsid w:val="00012081"/>
    <w:rsid w:val="00013182"/>
    <w:rsid w:val="0001330B"/>
    <w:rsid w:val="00014DD1"/>
    <w:rsid w:val="00015411"/>
    <w:rsid w:val="00016CF8"/>
    <w:rsid w:val="00017AE9"/>
    <w:rsid w:val="00022197"/>
    <w:rsid w:val="00024FC4"/>
    <w:rsid w:val="00024FF9"/>
    <w:rsid w:val="0002504F"/>
    <w:rsid w:val="0002597B"/>
    <w:rsid w:val="00025E25"/>
    <w:rsid w:val="000265BA"/>
    <w:rsid w:val="0003075F"/>
    <w:rsid w:val="00031850"/>
    <w:rsid w:val="00032453"/>
    <w:rsid w:val="00032C39"/>
    <w:rsid w:val="0003652B"/>
    <w:rsid w:val="00036B9C"/>
    <w:rsid w:val="00037869"/>
    <w:rsid w:val="00037A28"/>
    <w:rsid w:val="0004180B"/>
    <w:rsid w:val="0004187D"/>
    <w:rsid w:val="0004443B"/>
    <w:rsid w:val="000445DD"/>
    <w:rsid w:val="000500D6"/>
    <w:rsid w:val="0005082C"/>
    <w:rsid w:val="0005103E"/>
    <w:rsid w:val="000513D6"/>
    <w:rsid w:val="00051939"/>
    <w:rsid w:val="00053EC6"/>
    <w:rsid w:val="0006640D"/>
    <w:rsid w:val="000715A5"/>
    <w:rsid w:val="000717C7"/>
    <w:rsid w:val="00071C64"/>
    <w:rsid w:val="00072678"/>
    <w:rsid w:val="00074B2D"/>
    <w:rsid w:val="00074D3A"/>
    <w:rsid w:val="00075B95"/>
    <w:rsid w:val="00077B8D"/>
    <w:rsid w:val="000807B4"/>
    <w:rsid w:val="000813F6"/>
    <w:rsid w:val="00081416"/>
    <w:rsid w:val="00081E62"/>
    <w:rsid w:val="00081F31"/>
    <w:rsid w:val="0008275A"/>
    <w:rsid w:val="00084312"/>
    <w:rsid w:val="00084842"/>
    <w:rsid w:val="00084854"/>
    <w:rsid w:val="00084C0D"/>
    <w:rsid w:val="00086636"/>
    <w:rsid w:val="00090BDF"/>
    <w:rsid w:val="0009286E"/>
    <w:rsid w:val="00092DAD"/>
    <w:rsid w:val="00095948"/>
    <w:rsid w:val="00096D82"/>
    <w:rsid w:val="000977D3"/>
    <w:rsid w:val="00097E19"/>
    <w:rsid w:val="000A02F1"/>
    <w:rsid w:val="000A0951"/>
    <w:rsid w:val="000A1A12"/>
    <w:rsid w:val="000A1C9E"/>
    <w:rsid w:val="000A2BB0"/>
    <w:rsid w:val="000A2CCB"/>
    <w:rsid w:val="000A308E"/>
    <w:rsid w:val="000B19C8"/>
    <w:rsid w:val="000B2699"/>
    <w:rsid w:val="000B2DE4"/>
    <w:rsid w:val="000B51E9"/>
    <w:rsid w:val="000B61B2"/>
    <w:rsid w:val="000B783C"/>
    <w:rsid w:val="000C023B"/>
    <w:rsid w:val="000C0EFE"/>
    <w:rsid w:val="000C2717"/>
    <w:rsid w:val="000C2AE6"/>
    <w:rsid w:val="000C3377"/>
    <w:rsid w:val="000C3DB8"/>
    <w:rsid w:val="000C5885"/>
    <w:rsid w:val="000C5E79"/>
    <w:rsid w:val="000C776E"/>
    <w:rsid w:val="000D1DB5"/>
    <w:rsid w:val="000D2074"/>
    <w:rsid w:val="000D39D4"/>
    <w:rsid w:val="000D3BB9"/>
    <w:rsid w:val="000D4DC8"/>
    <w:rsid w:val="000D63A2"/>
    <w:rsid w:val="000D7BCA"/>
    <w:rsid w:val="000E1C76"/>
    <w:rsid w:val="000E350D"/>
    <w:rsid w:val="000E4423"/>
    <w:rsid w:val="000E4B93"/>
    <w:rsid w:val="000E7818"/>
    <w:rsid w:val="000F19BE"/>
    <w:rsid w:val="000F25DF"/>
    <w:rsid w:val="000F3D61"/>
    <w:rsid w:val="000F45F0"/>
    <w:rsid w:val="000F4C9C"/>
    <w:rsid w:val="00102FEA"/>
    <w:rsid w:val="0010342A"/>
    <w:rsid w:val="00103E2D"/>
    <w:rsid w:val="0010547C"/>
    <w:rsid w:val="001075FA"/>
    <w:rsid w:val="00107E4B"/>
    <w:rsid w:val="00107EA1"/>
    <w:rsid w:val="00110B0A"/>
    <w:rsid w:val="00111C81"/>
    <w:rsid w:val="00112845"/>
    <w:rsid w:val="00112974"/>
    <w:rsid w:val="00112EEB"/>
    <w:rsid w:val="001164A0"/>
    <w:rsid w:val="00117836"/>
    <w:rsid w:val="00121D2A"/>
    <w:rsid w:val="0012338B"/>
    <w:rsid w:val="00124048"/>
    <w:rsid w:val="00125161"/>
    <w:rsid w:val="00126474"/>
    <w:rsid w:val="00127D0F"/>
    <w:rsid w:val="00127D14"/>
    <w:rsid w:val="00131752"/>
    <w:rsid w:val="0013620A"/>
    <w:rsid w:val="00136F4D"/>
    <w:rsid w:val="00137168"/>
    <w:rsid w:val="00137601"/>
    <w:rsid w:val="0014176E"/>
    <w:rsid w:val="00142B83"/>
    <w:rsid w:val="001445A2"/>
    <w:rsid w:val="00155235"/>
    <w:rsid w:val="00157DF6"/>
    <w:rsid w:val="00160A82"/>
    <w:rsid w:val="00161EDF"/>
    <w:rsid w:val="00162EC7"/>
    <w:rsid w:val="001635E3"/>
    <w:rsid w:val="0016370A"/>
    <w:rsid w:val="001638C0"/>
    <w:rsid w:val="00163EB1"/>
    <w:rsid w:val="0016462B"/>
    <w:rsid w:val="00167BE4"/>
    <w:rsid w:val="00167D3A"/>
    <w:rsid w:val="00170E70"/>
    <w:rsid w:val="00171271"/>
    <w:rsid w:val="001726EC"/>
    <w:rsid w:val="00173218"/>
    <w:rsid w:val="001732A8"/>
    <w:rsid w:val="001735F8"/>
    <w:rsid w:val="00176AEA"/>
    <w:rsid w:val="00180438"/>
    <w:rsid w:val="001805F1"/>
    <w:rsid w:val="0018066B"/>
    <w:rsid w:val="00181181"/>
    <w:rsid w:val="0018189B"/>
    <w:rsid w:val="0018289E"/>
    <w:rsid w:val="001830C0"/>
    <w:rsid w:val="0018533C"/>
    <w:rsid w:val="00185707"/>
    <w:rsid w:val="00185872"/>
    <w:rsid w:val="0018587D"/>
    <w:rsid w:val="00186242"/>
    <w:rsid w:val="001866FC"/>
    <w:rsid w:val="0018716E"/>
    <w:rsid w:val="001876D6"/>
    <w:rsid w:val="001927A2"/>
    <w:rsid w:val="00192AC2"/>
    <w:rsid w:val="00192BF9"/>
    <w:rsid w:val="001937DA"/>
    <w:rsid w:val="001941EA"/>
    <w:rsid w:val="00194FEF"/>
    <w:rsid w:val="001968ED"/>
    <w:rsid w:val="00196CA1"/>
    <w:rsid w:val="001A2ED9"/>
    <w:rsid w:val="001A4D8B"/>
    <w:rsid w:val="001A69AD"/>
    <w:rsid w:val="001A78D7"/>
    <w:rsid w:val="001B22A8"/>
    <w:rsid w:val="001B3B2E"/>
    <w:rsid w:val="001B5421"/>
    <w:rsid w:val="001B5AAC"/>
    <w:rsid w:val="001B5F0F"/>
    <w:rsid w:val="001B7700"/>
    <w:rsid w:val="001B7DE1"/>
    <w:rsid w:val="001C07DD"/>
    <w:rsid w:val="001C09DF"/>
    <w:rsid w:val="001C1553"/>
    <w:rsid w:val="001C3848"/>
    <w:rsid w:val="001C4F7F"/>
    <w:rsid w:val="001C534A"/>
    <w:rsid w:val="001C5770"/>
    <w:rsid w:val="001C5D06"/>
    <w:rsid w:val="001C621A"/>
    <w:rsid w:val="001C7D73"/>
    <w:rsid w:val="001D3795"/>
    <w:rsid w:val="001D37EB"/>
    <w:rsid w:val="001D3843"/>
    <w:rsid w:val="001D3C0B"/>
    <w:rsid w:val="001D4FDC"/>
    <w:rsid w:val="001D50D3"/>
    <w:rsid w:val="001D6328"/>
    <w:rsid w:val="001D6FBA"/>
    <w:rsid w:val="001E0A4C"/>
    <w:rsid w:val="001E0D9C"/>
    <w:rsid w:val="001E1F62"/>
    <w:rsid w:val="001E286E"/>
    <w:rsid w:val="001E35B8"/>
    <w:rsid w:val="001E7FB5"/>
    <w:rsid w:val="001F0A49"/>
    <w:rsid w:val="001F11D5"/>
    <w:rsid w:val="001F123A"/>
    <w:rsid w:val="001F288F"/>
    <w:rsid w:val="001F7E6F"/>
    <w:rsid w:val="0020381D"/>
    <w:rsid w:val="002042B1"/>
    <w:rsid w:val="00205549"/>
    <w:rsid w:val="0020589A"/>
    <w:rsid w:val="00206B3D"/>
    <w:rsid w:val="00206E28"/>
    <w:rsid w:val="00211305"/>
    <w:rsid w:val="00215FCC"/>
    <w:rsid w:val="0021781E"/>
    <w:rsid w:val="002178C0"/>
    <w:rsid w:val="002208E8"/>
    <w:rsid w:val="00220930"/>
    <w:rsid w:val="00221622"/>
    <w:rsid w:val="00221828"/>
    <w:rsid w:val="00221B63"/>
    <w:rsid w:val="002224B4"/>
    <w:rsid w:val="00222E8E"/>
    <w:rsid w:val="00224355"/>
    <w:rsid w:val="00224547"/>
    <w:rsid w:val="00227D0C"/>
    <w:rsid w:val="00230E52"/>
    <w:rsid w:val="0023351D"/>
    <w:rsid w:val="002418AC"/>
    <w:rsid w:val="0024287C"/>
    <w:rsid w:val="002434F3"/>
    <w:rsid w:val="00245F2F"/>
    <w:rsid w:val="00246628"/>
    <w:rsid w:val="0025055D"/>
    <w:rsid w:val="0025400D"/>
    <w:rsid w:val="00254256"/>
    <w:rsid w:val="00254762"/>
    <w:rsid w:val="0025540A"/>
    <w:rsid w:val="00256942"/>
    <w:rsid w:val="00257CDB"/>
    <w:rsid w:val="00262C71"/>
    <w:rsid w:val="00263EFC"/>
    <w:rsid w:val="00264C75"/>
    <w:rsid w:val="0026578F"/>
    <w:rsid w:val="002702B5"/>
    <w:rsid w:val="002704D7"/>
    <w:rsid w:val="00271DBD"/>
    <w:rsid w:val="00272128"/>
    <w:rsid w:val="0027455D"/>
    <w:rsid w:val="00277773"/>
    <w:rsid w:val="0027781E"/>
    <w:rsid w:val="002807E4"/>
    <w:rsid w:val="00281E12"/>
    <w:rsid w:val="00283488"/>
    <w:rsid w:val="00284231"/>
    <w:rsid w:val="00284942"/>
    <w:rsid w:val="00285780"/>
    <w:rsid w:val="00286C3F"/>
    <w:rsid w:val="00287D75"/>
    <w:rsid w:val="00290C73"/>
    <w:rsid w:val="00292461"/>
    <w:rsid w:val="002946F8"/>
    <w:rsid w:val="002948F7"/>
    <w:rsid w:val="00295BC8"/>
    <w:rsid w:val="00296108"/>
    <w:rsid w:val="0029635B"/>
    <w:rsid w:val="002A1A32"/>
    <w:rsid w:val="002A3EAC"/>
    <w:rsid w:val="002A4ABE"/>
    <w:rsid w:val="002B0060"/>
    <w:rsid w:val="002B018D"/>
    <w:rsid w:val="002B0FC8"/>
    <w:rsid w:val="002B30E6"/>
    <w:rsid w:val="002B7A5A"/>
    <w:rsid w:val="002C0272"/>
    <w:rsid w:val="002C481E"/>
    <w:rsid w:val="002C741A"/>
    <w:rsid w:val="002D02EA"/>
    <w:rsid w:val="002D14C4"/>
    <w:rsid w:val="002D1D0F"/>
    <w:rsid w:val="002D2BC6"/>
    <w:rsid w:val="002D2D8F"/>
    <w:rsid w:val="002D3ED3"/>
    <w:rsid w:val="002D6C4F"/>
    <w:rsid w:val="002D70B6"/>
    <w:rsid w:val="002D72CE"/>
    <w:rsid w:val="002E443C"/>
    <w:rsid w:val="002E4669"/>
    <w:rsid w:val="002E56AA"/>
    <w:rsid w:val="002E6F60"/>
    <w:rsid w:val="002E778A"/>
    <w:rsid w:val="002F06F0"/>
    <w:rsid w:val="002F1713"/>
    <w:rsid w:val="002F2E3B"/>
    <w:rsid w:val="002F3CB1"/>
    <w:rsid w:val="002F3E1E"/>
    <w:rsid w:val="002F3F58"/>
    <w:rsid w:val="002F40D9"/>
    <w:rsid w:val="002F535E"/>
    <w:rsid w:val="002F61DF"/>
    <w:rsid w:val="002F7276"/>
    <w:rsid w:val="003000AD"/>
    <w:rsid w:val="00300211"/>
    <w:rsid w:val="00301253"/>
    <w:rsid w:val="00306C2A"/>
    <w:rsid w:val="003100A0"/>
    <w:rsid w:val="00310103"/>
    <w:rsid w:val="00311290"/>
    <w:rsid w:val="00311B56"/>
    <w:rsid w:val="003122C1"/>
    <w:rsid w:val="00312CEC"/>
    <w:rsid w:val="00314E3E"/>
    <w:rsid w:val="003164A4"/>
    <w:rsid w:val="00316963"/>
    <w:rsid w:val="00317C06"/>
    <w:rsid w:val="00320D1E"/>
    <w:rsid w:val="00321325"/>
    <w:rsid w:val="0032161F"/>
    <w:rsid w:val="00322420"/>
    <w:rsid w:val="00322BF0"/>
    <w:rsid w:val="003243E9"/>
    <w:rsid w:val="003254B4"/>
    <w:rsid w:val="003259D3"/>
    <w:rsid w:val="003270B0"/>
    <w:rsid w:val="00327A04"/>
    <w:rsid w:val="003302AD"/>
    <w:rsid w:val="003303EB"/>
    <w:rsid w:val="0033106B"/>
    <w:rsid w:val="00333784"/>
    <w:rsid w:val="003341A8"/>
    <w:rsid w:val="0033487B"/>
    <w:rsid w:val="003405CC"/>
    <w:rsid w:val="00340996"/>
    <w:rsid w:val="00340BF3"/>
    <w:rsid w:val="003443AF"/>
    <w:rsid w:val="00345329"/>
    <w:rsid w:val="0035084E"/>
    <w:rsid w:val="00351DC3"/>
    <w:rsid w:val="0035234A"/>
    <w:rsid w:val="00352BA0"/>
    <w:rsid w:val="00353058"/>
    <w:rsid w:val="003539EB"/>
    <w:rsid w:val="0035511B"/>
    <w:rsid w:val="00356318"/>
    <w:rsid w:val="0035698A"/>
    <w:rsid w:val="00356BB9"/>
    <w:rsid w:val="00363662"/>
    <w:rsid w:val="00363B0F"/>
    <w:rsid w:val="00364445"/>
    <w:rsid w:val="00366D52"/>
    <w:rsid w:val="00371915"/>
    <w:rsid w:val="00373346"/>
    <w:rsid w:val="00375C2C"/>
    <w:rsid w:val="00376074"/>
    <w:rsid w:val="00376C96"/>
    <w:rsid w:val="00376F1E"/>
    <w:rsid w:val="00377D96"/>
    <w:rsid w:val="00380171"/>
    <w:rsid w:val="003807AB"/>
    <w:rsid w:val="003808E5"/>
    <w:rsid w:val="00383C25"/>
    <w:rsid w:val="003859FE"/>
    <w:rsid w:val="00385A76"/>
    <w:rsid w:val="00385F03"/>
    <w:rsid w:val="003902BA"/>
    <w:rsid w:val="00390437"/>
    <w:rsid w:val="00391A0F"/>
    <w:rsid w:val="00391F18"/>
    <w:rsid w:val="00393F2A"/>
    <w:rsid w:val="00395B22"/>
    <w:rsid w:val="00396EB3"/>
    <w:rsid w:val="003A074F"/>
    <w:rsid w:val="003A1832"/>
    <w:rsid w:val="003A49B1"/>
    <w:rsid w:val="003A4DF0"/>
    <w:rsid w:val="003A69B3"/>
    <w:rsid w:val="003A6FE7"/>
    <w:rsid w:val="003A7112"/>
    <w:rsid w:val="003A71DE"/>
    <w:rsid w:val="003B06F7"/>
    <w:rsid w:val="003B07CB"/>
    <w:rsid w:val="003B1B07"/>
    <w:rsid w:val="003B2956"/>
    <w:rsid w:val="003B614A"/>
    <w:rsid w:val="003B7091"/>
    <w:rsid w:val="003B7345"/>
    <w:rsid w:val="003C343A"/>
    <w:rsid w:val="003C3BB1"/>
    <w:rsid w:val="003C3E08"/>
    <w:rsid w:val="003C506D"/>
    <w:rsid w:val="003C5132"/>
    <w:rsid w:val="003C633E"/>
    <w:rsid w:val="003C669C"/>
    <w:rsid w:val="003C6C8A"/>
    <w:rsid w:val="003D0E47"/>
    <w:rsid w:val="003D170B"/>
    <w:rsid w:val="003D1F55"/>
    <w:rsid w:val="003D2593"/>
    <w:rsid w:val="003D2943"/>
    <w:rsid w:val="003D2A99"/>
    <w:rsid w:val="003D364A"/>
    <w:rsid w:val="003D45B5"/>
    <w:rsid w:val="003D46D0"/>
    <w:rsid w:val="003D5501"/>
    <w:rsid w:val="003E3807"/>
    <w:rsid w:val="003E4DAD"/>
    <w:rsid w:val="003E5F7A"/>
    <w:rsid w:val="003E6801"/>
    <w:rsid w:val="003E7FB7"/>
    <w:rsid w:val="003F272C"/>
    <w:rsid w:val="003F3B14"/>
    <w:rsid w:val="003F5A76"/>
    <w:rsid w:val="003F5BE2"/>
    <w:rsid w:val="003F65BE"/>
    <w:rsid w:val="003F6B03"/>
    <w:rsid w:val="003F6F32"/>
    <w:rsid w:val="00400D31"/>
    <w:rsid w:val="0040181B"/>
    <w:rsid w:val="004018D9"/>
    <w:rsid w:val="00403267"/>
    <w:rsid w:val="00406581"/>
    <w:rsid w:val="00407369"/>
    <w:rsid w:val="00410A70"/>
    <w:rsid w:val="00412BDC"/>
    <w:rsid w:val="004144FE"/>
    <w:rsid w:val="0041560C"/>
    <w:rsid w:val="00416781"/>
    <w:rsid w:val="00416B84"/>
    <w:rsid w:val="0042008D"/>
    <w:rsid w:val="004212B4"/>
    <w:rsid w:val="0042348D"/>
    <w:rsid w:val="00424A20"/>
    <w:rsid w:val="00425CCE"/>
    <w:rsid w:val="0042702D"/>
    <w:rsid w:val="00430940"/>
    <w:rsid w:val="004343EE"/>
    <w:rsid w:val="00435AE6"/>
    <w:rsid w:val="0043621B"/>
    <w:rsid w:val="004377ED"/>
    <w:rsid w:val="00437F31"/>
    <w:rsid w:val="004406C6"/>
    <w:rsid w:val="00440765"/>
    <w:rsid w:val="00441397"/>
    <w:rsid w:val="0044215E"/>
    <w:rsid w:val="00442F2D"/>
    <w:rsid w:val="004430F4"/>
    <w:rsid w:val="0044623F"/>
    <w:rsid w:val="0044762F"/>
    <w:rsid w:val="00450CA4"/>
    <w:rsid w:val="00453B9D"/>
    <w:rsid w:val="004546D5"/>
    <w:rsid w:val="00454EF8"/>
    <w:rsid w:val="00456556"/>
    <w:rsid w:val="00456A47"/>
    <w:rsid w:val="00457A19"/>
    <w:rsid w:val="00457B40"/>
    <w:rsid w:val="00457CCD"/>
    <w:rsid w:val="00460B99"/>
    <w:rsid w:val="004635D0"/>
    <w:rsid w:val="004637F1"/>
    <w:rsid w:val="00464F8F"/>
    <w:rsid w:val="00465B50"/>
    <w:rsid w:val="00465C0D"/>
    <w:rsid w:val="004661DC"/>
    <w:rsid w:val="004662CA"/>
    <w:rsid w:val="004664EA"/>
    <w:rsid w:val="00466E17"/>
    <w:rsid w:val="00467096"/>
    <w:rsid w:val="004713A8"/>
    <w:rsid w:val="00471B72"/>
    <w:rsid w:val="00472894"/>
    <w:rsid w:val="00474AD5"/>
    <w:rsid w:val="00474D82"/>
    <w:rsid w:val="00474E8E"/>
    <w:rsid w:val="00474F5B"/>
    <w:rsid w:val="004751DD"/>
    <w:rsid w:val="004805F7"/>
    <w:rsid w:val="004813ED"/>
    <w:rsid w:val="00482B07"/>
    <w:rsid w:val="00485A9E"/>
    <w:rsid w:val="00486EE7"/>
    <w:rsid w:val="00490748"/>
    <w:rsid w:val="00491BB6"/>
    <w:rsid w:val="00492395"/>
    <w:rsid w:val="004928F1"/>
    <w:rsid w:val="00492E7D"/>
    <w:rsid w:val="00493135"/>
    <w:rsid w:val="0049587E"/>
    <w:rsid w:val="00495AE8"/>
    <w:rsid w:val="0049749E"/>
    <w:rsid w:val="0049751B"/>
    <w:rsid w:val="004A089F"/>
    <w:rsid w:val="004A2D21"/>
    <w:rsid w:val="004A570C"/>
    <w:rsid w:val="004A79B3"/>
    <w:rsid w:val="004B015D"/>
    <w:rsid w:val="004B08CA"/>
    <w:rsid w:val="004B0ACB"/>
    <w:rsid w:val="004B328F"/>
    <w:rsid w:val="004B435D"/>
    <w:rsid w:val="004B5410"/>
    <w:rsid w:val="004B55CE"/>
    <w:rsid w:val="004B626F"/>
    <w:rsid w:val="004C0732"/>
    <w:rsid w:val="004C1209"/>
    <w:rsid w:val="004C1C0C"/>
    <w:rsid w:val="004C1DB0"/>
    <w:rsid w:val="004C3439"/>
    <w:rsid w:val="004C34CB"/>
    <w:rsid w:val="004C53CD"/>
    <w:rsid w:val="004C5D73"/>
    <w:rsid w:val="004C602F"/>
    <w:rsid w:val="004C6B29"/>
    <w:rsid w:val="004C6F13"/>
    <w:rsid w:val="004C74B4"/>
    <w:rsid w:val="004C7E02"/>
    <w:rsid w:val="004D0353"/>
    <w:rsid w:val="004D11A2"/>
    <w:rsid w:val="004D11A3"/>
    <w:rsid w:val="004D169B"/>
    <w:rsid w:val="004D16DE"/>
    <w:rsid w:val="004D1E77"/>
    <w:rsid w:val="004D27F2"/>
    <w:rsid w:val="004D2C4F"/>
    <w:rsid w:val="004D2E6B"/>
    <w:rsid w:val="004D7E36"/>
    <w:rsid w:val="004E03B0"/>
    <w:rsid w:val="004E03D0"/>
    <w:rsid w:val="004E2810"/>
    <w:rsid w:val="004E6294"/>
    <w:rsid w:val="004E68A9"/>
    <w:rsid w:val="004E6F42"/>
    <w:rsid w:val="004E70F3"/>
    <w:rsid w:val="004F1187"/>
    <w:rsid w:val="004F1417"/>
    <w:rsid w:val="004F3081"/>
    <w:rsid w:val="004F4349"/>
    <w:rsid w:val="004F7258"/>
    <w:rsid w:val="00500842"/>
    <w:rsid w:val="0050295C"/>
    <w:rsid w:val="00503C70"/>
    <w:rsid w:val="00505736"/>
    <w:rsid w:val="00510020"/>
    <w:rsid w:val="00512A77"/>
    <w:rsid w:val="00514067"/>
    <w:rsid w:val="00514293"/>
    <w:rsid w:val="005157C4"/>
    <w:rsid w:val="00515CE8"/>
    <w:rsid w:val="0051650C"/>
    <w:rsid w:val="005166A8"/>
    <w:rsid w:val="00516869"/>
    <w:rsid w:val="005221FD"/>
    <w:rsid w:val="00522C1C"/>
    <w:rsid w:val="005255A6"/>
    <w:rsid w:val="00526A31"/>
    <w:rsid w:val="005303CE"/>
    <w:rsid w:val="0053056A"/>
    <w:rsid w:val="0053237D"/>
    <w:rsid w:val="00534C0E"/>
    <w:rsid w:val="00535B65"/>
    <w:rsid w:val="00535DF1"/>
    <w:rsid w:val="00536C9C"/>
    <w:rsid w:val="00536D85"/>
    <w:rsid w:val="005430E1"/>
    <w:rsid w:val="00543344"/>
    <w:rsid w:val="00545983"/>
    <w:rsid w:val="0054628F"/>
    <w:rsid w:val="00546A03"/>
    <w:rsid w:val="00547123"/>
    <w:rsid w:val="005502F2"/>
    <w:rsid w:val="0055074D"/>
    <w:rsid w:val="005515BB"/>
    <w:rsid w:val="0055194E"/>
    <w:rsid w:val="00556240"/>
    <w:rsid w:val="0055790A"/>
    <w:rsid w:val="0056261E"/>
    <w:rsid w:val="00562B78"/>
    <w:rsid w:val="00563D6B"/>
    <w:rsid w:val="00563ED7"/>
    <w:rsid w:val="005674EB"/>
    <w:rsid w:val="0057061B"/>
    <w:rsid w:val="00570F48"/>
    <w:rsid w:val="00571E2F"/>
    <w:rsid w:val="0057306A"/>
    <w:rsid w:val="00573079"/>
    <w:rsid w:val="005739D7"/>
    <w:rsid w:val="00574E6B"/>
    <w:rsid w:val="00575E30"/>
    <w:rsid w:val="005765B2"/>
    <w:rsid w:val="00576E91"/>
    <w:rsid w:val="00580542"/>
    <w:rsid w:val="005826AB"/>
    <w:rsid w:val="00582A86"/>
    <w:rsid w:val="005870DB"/>
    <w:rsid w:val="00587AF8"/>
    <w:rsid w:val="00587ECE"/>
    <w:rsid w:val="00591258"/>
    <w:rsid w:val="00591FD0"/>
    <w:rsid w:val="0059240F"/>
    <w:rsid w:val="00594468"/>
    <w:rsid w:val="005945ED"/>
    <w:rsid w:val="00596F41"/>
    <w:rsid w:val="00597483"/>
    <w:rsid w:val="005A0489"/>
    <w:rsid w:val="005A161F"/>
    <w:rsid w:val="005A1FBF"/>
    <w:rsid w:val="005A4FAE"/>
    <w:rsid w:val="005A54B2"/>
    <w:rsid w:val="005A56A8"/>
    <w:rsid w:val="005A5AD5"/>
    <w:rsid w:val="005A75F2"/>
    <w:rsid w:val="005B0078"/>
    <w:rsid w:val="005B1751"/>
    <w:rsid w:val="005B3D7E"/>
    <w:rsid w:val="005B6547"/>
    <w:rsid w:val="005C0EF2"/>
    <w:rsid w:val="005C1460"/>
    <w:rsid w:val="005C197F"/>
    <w:rsid w:val="005C222B"/>
    <w:rsid w:val="005C2AB1"/>
    <w:rsid w:val="005C2C9D"/>
    <w:rsid w:val="005C2D89"/>
    <w:rsid w:val="005C3308"/>
    <w:rsid w:val="005C3834"/>
    <w:rsid w:val="005C5597"/>
    <w:rsid w:val="005C5626"/>
    <w:rsid w:val="005C598E"/>
    <w:rsid w:val="005C6BCE"/>
    <w:rsid w:val="005C76F0"/>
    <w:rsid w:val="005C7884"/>
    <w:rsid w:val="005D0526"/>
    <w:rsid w:val="005D0A03"/>
    <w:rsid w:val="005D133C"/>
    <w:rsid w:val="005D1DD2"/>
    <w:rsid w:val="005D2A5F"/>
    <w:rsid w:val="005D2BE3"/>
    <w:rsid w:val="005D39C4"/>
    <w:rsid w:val="005D459B"/>
    <w:rsid w:val="005D5683"/>
    <w:rsid w:val="005D6B3C"/>
    <w:rsid w:val="005D75CD"/>
    <w:rsid w:val="005E0F45"/>
    <w:rsid w:val="005E169F"/>
    <w:rsid w:val="005E3420"/>
    <w:rsid w:val="005E47D4"/>
    <w:rsid w:val="005E500A"/>
    <w:rsid w:val="005E5D5B"/>
    <w:rsid w:val="005E630F"/>
    <w:rsid w:val="005E7838"/>
    <w:rsid w:val="005F02CF"/>
    <w:rsid w:val="005F0CCE"/>
    <w:rsid w:val="005F12EA"/>
    <w:rsid w:val="005F2671"/>
    <w:rsid w:val="005F4220"/>
    <w:rsid w:val="005F45BF"/>
    <w:rsid w:val="005F4C4C"/>
    <w:rsid w:val="005F4EFE"/>
    <w:rsid w:val="005F525C"/>
    <w:rsid w:val="005F6381"/>
    <w:rsid w:val="005F77A9"/>
    <w:rsid w:val="005F7FAC"/>
    <w:rsid w:val="00601ACE"/>
    <w:rsid w:val="00601C3A"/>
    <w:rsid w:val="00601C45"/>
    <w:rsid w:val="0060568A"/>
    <w:rsid w:val="00605A11"/>
    <w:rsid w:val="00607E3C"/>
    <w:rsid w:val="00610785"/>
    <w:rsid w:val="00611368"/>
    <w:rsid w:val="00612200"/>
    <w:rsid w:val="00612717"/>
    <w:rsid w:val="00614767"/>
    <w:rsid w:val="00615076"/>
    <w:rsid w:val="006164B9"/>
    <w:rsid w:val="0061703B"/>
    <w:rsid w:val="00617F67"/>
    <w:rsid w:val="006205D1"/>
    <w:rsid w:val="00620DAA"/>
    <w:rsid w:val="00621E23"/>
    <w:rsid w:val="00621FD0"/>
    <w:rsid w:val="00622B55"/>
    <w:rsid w:val="00623999"/>
    <w:rsid w:val="00624096"/>
    <w:rsid w:val="00624CC2"/>
    <w:rsid w:val="00625F75"/>
    <w:rsid w:val="006270A1"/>
    <w:rsid w:val="0063048F"/>
    <w:rsid w:val="00630D9A"/>
    <w:rsid w:val="00630EBD"/>
    <w:rsid w:val="0063358D"/>
    <w:rsid w:val="006375D7"/>
    <w:rsid w:val="00637944"/>
    <w:rsid w:val="00640D24"/>
    <w:rsid w:val="00640D9C"/>
    <w:rsid w:val="00641F42"/>
    <w:rsid w:val="00644370"/>
    <w:rsid w:val="00645B2A"/>
    <w:rsid w:val="00653CE9"/>
    <w:rsid w:val="0065426C"/>
    <w:rsid w:val="00655EFE"/>
    <w:rsid w:val="00655F25"/>
    <w:rsid w:val="0065659D"/>
    <w:rsid w:val="0065690C"/>
    <w:rsid w:val="00656F60"/>
    <w:rsid w:val="006602DB"/>
    <w:rsid w:val="00663B06"/>
    <w:rsid w:val="006643E1"/>
    <w:rsid w:val="0067387C"/>
    <w:rsid w:val="00674D24"/>
    <w:rsid w:val="00675E04"/>
    <w:rsid w:val="00676074"/>
    <w:rsid w:val="0068055E"/>
    <w:rsid w:val="00680753"/>
    <w:rsid w:val="00680DA1"/>
    <w:rsid w:val="0068149C"/>
    <w:rsid w:val="006816B6"/>
    <w:rsid w:val="00682449"/>
    <w:rsid w:val="00683973"/>
    <w:rsid w:val="00683CF8"/>
    <w:rsid w:val="0068665B"/>
    <w:rsid w:val="006910CB"/>
    <w:rsid w:val="0069187A"/>
    <w:rsid w:val="006918B4"/>
    <w:rsid w:val="00691DBC"/>
    <w:rsid w:val="006929FB"/>
    <w:rsid w:val="00692CBB"/>
    <w:rsid w:val="0069515E"/>
    <w:rsid w:val="006960BB"/>
    <w:rsid w:val="00697BB6"/>
    <w:rsid w:val="006A4E32"/>
    <w:rsid w:val="006A5BA3"/>
    <w:rsid w:val="006A5C4D"/>
    <w:rsid w:val="006A6408"/>
    <w:rsid w:val="006A75DA"/>
    <w:rsid w:val="006B5BE2"/>
    <w:rsid w:val="006B62E9"/>
    <w:rsid w:val="006C0966"/>
    <w:rsid w:val="006C1516"/>
    <w:rsid w:val="006C2B8B"/>
    <w:rsid w:val="006C4C06"/>
    <w:rsid w:val="006C795B"/>
    <w:rsid w:val="006D1A94"/>
    <w:rsid w:val="006D1B19"/>
    <w:rsid w:val="006D2597"/>
    <w:rsid w:val="006D755D"/>
    <w:rsid w:val="006E09FE"/>
    <w:rsid w:val="006E127E"/>
    <w:rsid w:val="006E13C8"/>
    <w:rsid w:val="006E1954"/>
    <w:rsid w:val="006E1E93"/>
    <w:rsid w:val="006E2160"/>
    <w:rsid w:val="006E2FA9"/>
    <w:rsid w:val="006E3610"/>
    <w:rsid w:val="006E50F7"/>
    <w:rsid w:val="006E6DEA"/>
    <w:rsid w:val="006E7477"/>
    <w:rsid w:val="006F1643"/>
    <w:rsid w:val="006F251F"/>
    <w:rsid w:val="006F3124"/>
    <w:rsid w:val="006F3E68"/>
    <w:rsid w:val="006F3F70"/>
    <w:rsid w:val="006F4AA1"/>
    <w:rsid w:val="006F7A0C"/>
    <w:rsid w:val="006F7EBD"/>
    <w:rsid w:val="007000D9"/>
    <w:rsid w:val="007030CE"/>
    <w:rsid w:val="007042D6"/>
    <w:rsid w:val="0070599F"/>
    <w:rsid w:val="00706465"/>
    <w:rsid w:val="00706BFA"/>
    <w:rsid w:val="00710A61"/>
    <w:rsid w:val="00710D1E"/>
    <w:rsid w:val="00714B31"/>
    <w:rsid w:val="00714D4C"/>
    <w:rsid w:val="0071713D"/>
    <w:rsid w:val="00717BA8"/>
    <w:rsid w:val="00717F7D"/>
    <w:rsid w:val="007204BE"/>
    <w:rsid w:val="00720E5A"/>
    <w:rsid w:val="0072106A"/>
    <w:rsid w:val="0072158B"/>
    <w:rsid w:val="00721D36"/>
    <w:rsid w:val="0072251E"/>
    <w:rsid w:val="00723FB2"/>
    <w:rsid w:val="0072749B"/>
    <w:rsid w:val="007275A5"/>
    <w:rsid w:val="0073290D"/>
    <w:rsid w:val="00734DEE"/>
    <w:rsid w:val="00735258"/>
    <w:rsid w:val="007404C5"/>
    <w:rsid w:val="00740575"/>
    <w:rsid w:val="00740BD8"/>
    <w:rsid w:val="00740D60"/>
    <w:rsid w:val="00741488"/>
    <w:rsid w:val="00741727"/>
    <w:rsid w:val="00745D69"/>
    <w:rsid w:val="00746194"/>
    <w:rsid w:val="007471A5"/>
    <w:rsid w:val="00750DA7"/>
    <w:rsid w:val="007511AA"/>
    <w:rsid w:val="007529F4"/>
    <w:rsid w:val="0075342A"/>
    <w:rsid w:val="00753CB2"/>
    <w:rsid w:val="00754D00"/>
    <w:rsid w:val="0075797D"/>
    <w:rsid w:val="00757D9A"/>
    <w:rsid w:val="0076361D"/>
    <w:rsid w:val="00763945"/>
    <w:rsid w:val="0076422B"/>
    <w:rsid w:val="00766566"/>
    <w:rsid w:val="007671CA"/>
    <w:rsid w:val="00767C3B"/>
    <w:rsid w:val="00767E97"/>
    <w:rsid w:val="007702A9"/>
    <w:rsid w:val="00772309"/>
    <w:rsid w:val="007733AA"/>
    <w:rsid w:val="00773AFB"/>
    <w:rsid w:val="00774EAB"/>
    <w:rsid w:val="007762F6"/>
    <w:rsid w:val="00776342"/>
    <w:rsid w:val="00777430"/>
    <w:rsid w:val="007775ED"/>
    <w:rsid w:val="00781FDD"/>
    <w:rsid w:val="0078215F"/>
    <w:rsid w:val="00782DB9"/>
    <w:rsid w:val="007834EF"/>
    <w:rsid w:val="007842A2"/>
    <w:rsid w:val="007853E7"/>
    <w:rsid w:val="00785B54"/>
    <w:rsid w:val="00785C56"/>
    <w:rsid w:val="00786623"/>
    <w:rsid w:val="00790545"/>
    <w:rsid w:val="00792049"/>
    <w:rsid w:val="007923F1"/>
    <w:rsid w:val="00792565"/>
    <w:rsid w:val="00793F6A"/>
    <w:rsid w:val="00794EB8"/>
    <w:rsid w:val="00795AA2"/>
    <w:rsid w:val="007960E4"/>
    <w:rsid w:val="00796399"/>
    <w:rsid w:val="007A0003"/>
    <w:rsid w:val="007A3564"/>
    <w:rsid w:val="007A520A"/>
    <w:rsid w:val="007A695D"/>
    <w:rsid w:val="007A6AF2"/>
    <w:rsid w:val="007A76D4"/>
    <w:rsid w:val="007A7947"/>
    <w:rsid w:val="007B08DD"/>
    <w:rsid w:val="007B0EAB"/>
    <w:rsid w:val="007B1BFE"/>
    <w:rsid w:val="007B1D8D"/>
    <w:rsid w:val="007B2BA0"/>
    <w:rsid w:val="007B3B0D"/>
    <w:rsid w:val="007B41D0"/>
    <w:rsid w:val="007B502C"/>
    <w:rsid w:val="007B58C0"/>
    <w:rsid w:val="007B5B02"/>
    <w:rsid w:val="007B6F81"/>
    <w:rsid w:val="007C210E"/>
    <w:rsid w:val="007C21C6"/>
    <w:rsid w:val="007C34FD"/>
    <w:rsid w:val="007C4450"/>
    <w:rsid w:val="007C5AB4"/>
    <w:rsid w:val="007D0D88"/>
    <w:rsid w:val="007D1720"/>
    <w:rsid w:val="007D1E71"/>
    <w:rsid w:val="007D2F47"/>
    <w:rsid w:val="007D516A"/>
    <w:rsid w:val="007D7707"/>
    <w:rsid w:val="007E0C99"/>
    <w:rsid w:val="007E1173"/>
    <w:rsid w:val="007E2051"/>
    <w:rsid w:val="007E3EC7"/>
    <w:rsid w:val="007E63C4"/>
    <w:rsid w:val="007E6480"/>
    <w:rsid w:val="007E6CCD"/>
    <w:rsid w:val="007E7C7E"/>
    <w:rsid w:val="007F03C1"/>
    <w:rsid w:val="007F0511"/>
    <w:rsid w:val="007F1678"/>
    <w:rsid w:val="007F61BB"/>
    <w:rsid w:val="007F690F"/>
    <w:rsid w:val="007F6C50"/>
    <w:rsid w:val="00800424"/>
    <w:rsid w:val="00801F5B"/>
    <w:rsid w:val="00802AA7"/>
    <w:rsid w:val="00802F18"/>
    <w:rsid w:val="00804490"/>
    <w:rsid w:val="00804621"/>
    <w:rsid w:val="00806847"/>
    <w:rsid w:val="00806EB1"/>
    <w:rsid w:val="00807E7D"/>
    <w:rsid w:val="0081011C"/>
    <w:rsid w:val="00810345"/>
    <w:rsid w:val="00811264"/>
    <w:rsid w:val="00812AD6"/>
    <w:rsid w:val="00814477"/>
    <w:rsid w:val="0081507D"/>
    <w:rsid w:val="00815954"/>
    <w:rsid w:val="00815CFA"/>
    <w:rsid w:val="00816A83"/>
    <w:rsid w:val="00820139"/>
    <w:rsid w:val="0082045C"/>
    <w:rsid w:val="008207E9"/>
    <w:rsid w:val="00821922"/>
    <w:rsid w:val="008225D9"/>
    <w:rsid w:val="008237C0"/>
    <w:rsid w:val="00823BD0"/>
    <w:rsid w:val="00826A03"/>
    <w:rsid w:val="008276E2"/>
    <w:rsid w:val="00827D75"/>
    <w:rsid w:val="008301D9"/>
    <w:rsid w:val="00830270"/>
    <w:rsid w:val="0083136D"/>
    <w:rsid w:val="00831632"/>
    <w:rsid w:val="00832224"/>
    <w:rsid w:val="00832525"/>
    <w:rsid w:val="008336B9"/>
    <w:rsid w:val="00833710"/>
    <w:rsid w:val="00837CEF"/>
    <w:rsid w:val="00837DA1"/>
    <w:rsid w:val="00840301"/>
    <w:rsid w:val="00841A97"/>
    <w:rsid w:val="00841AF3"/>
    <w:rsid w:val="0085093F"/>
    <w:rsid w:val="008514DB"/>
    <w:rsid w:val="00853303"/>
    <w:rsid w:val="00854B69"/>
    <w:rsid w:val="00855348"/>
    <w:rsid w:val="0085550C"/>
    <w:rsid w:val="00856D52"/>
    <w:rsid w:val="00857811"/>
    <w:rsid w:val="008600B2"/>
    <w:rsid w:val="00861A56"/>
    <w:rsid w:val="00861DBD"/>
    <w:rsid w:val="008622E5"/>
    <w:rsid w:val="00863DEA"/>
    <w:rsid w:val="00865F3C"/>
    <w:rsid w:val="00866117"/>
    <w:rsid w:val="00866852"/>
    <w:rsid w:val="00866A6E"/>
    <w:rsid w:val="00867AB7"/>
    <w:rsid w:val="00871033"/>
    <w:rsid w:val="0087299B"/>
    <w:rsid w:val="008738D6"/>
    <w:rsid w:val="0088096A"/>
    <w:rsid w:val="00886CEA"/>
    <w:rsid w:val="008912F3"/>
    <w:rsid w:val="0089189B"/>
    <w:rsid w:val="00892AB7"/>
    <w:rsid w:val="00893B24"/>
    <w:rsid w:val="00894326"/>
    <w:rsid w:val="00894E12"/>
    <w:rsid w:val="00894FFE"/>
    <w:rsid w:val="00896EBD"/>
    <w:rsid w:val="00896EC3"/>
    <w:rsid w:val="0089729E"/>
    <w:rsid w:val="008A047A"/>
    <w:rsid w:val="008A1C6B"/>
    <w:rsid w:val="008A4669"/>
    <w:rsid w:val="008A493E"/>
    <w:rsid w:val="008A56ED"/>
    <w:rsid w:val="008A5AAE"/>
    <w:rsid w:val="008A6084"/>
    <w:rsid w:val="008A62D8"/>
    <w:rsid w:val="008A763A"/>
    <w:rsid w:val="008B1D53"/>
    <w:rsid w:val="008B2848"/>
    <w:rsid w:val="008B3644"/>
    <w:rsid w:val="008B4419"/>
    <w:rsid w:val="008B70C6"/>
    <w:rsid w:val="008B7C5F"/>
    <w:rsid w:val="008C187E"/>
    <w:rsid w:val="008C1C37"/>
    <w:rsid w:val="008C25B2"/>
    <w:rsid w:val="008C399B"/>
    <w:rsid w:val="008C4501"/>
    <w:rsid w:val="008C546F"/>
    <w:rsid w:val="008C6C25"/>
    <w:rsid w:val="008D007F"/>
    <w:rsid w:val="008D00D6"/>
    <w:rsid w:val="008D10E5"/>
    <w:rsid w:val="008D1CD6"/>
    <w:rsid w:val="008D2079"/>
    <w:rsid w:val="008D32FD"/>
    <w:rsid w:val="008D39E1"/>
    <w:rsid w:val="008D4984"/>
    <w:rsid w:val="008D4AD2"/>
    <w:rsid w:val="008D6EBC"/>
    <w:rsid w:val="008D75D6"/>
    <w:rsid w:val="008D77B3"/>
    <w:rsid w:val="008D7FD7"/>
    <w:rsid w:val="008E4398"/>
    <w:rsid w:val="008E6337"/>
    <w:rsid w:val="008E6414"/>
    <w:rsid w:val="008E79AC"/>
    <w:rsid w:val="008F2666"/>
    <w:rsid w:val="008F31E9"/>
    <w:rsid w:val="008F4850"/>
    <w:rsid w:val="008F49EA"/>
    <w:rsid w:val="008F6B37"/>
    <w:rsid w:val="00900CDE"/>
    <w:rsid w:val="009019C9"/>
    <w:rsid w:val="0090228D"/>
    <w:rsid w:val="009031E2"/>
    <w:rsid w:val="00903A6F"/>
    <w:rsid w:val="0090595D"/>
    <w:rsid w:val="00905A7D"/>
    <w:rsid w:val="00906153"/>
    <w:rsid w:val="00906E5A"/>
    <w:rsid w:val="00907909"/>
    <w:rsid w:val="00910A05"/>
    <w:rsid w:val="0091186B"/>
    <w:rsid w:val="00911BCA"/>
    <w:rsid w:val="00912B8D"/>
    <w:rsid w:val="009143DA"/>
    <w:rsid w:val="00914841"/>
    <w:rsid w:val="00914988"/>
    <w:rsid w:val="00914B07"/>
    <w:rsid w:val="0091650D"/>
    <w:rsid w:val="0091742F"/>
    <w:rsid w:val="00917D4A"/>
    <w:rsid w:val="0092169C"/>
    <w:rsid w:val="00922374"/>
    <w:rsid w:val="00927C51"/>
    <w:rsid w:val="00927CF2"/>
    <w:rsid w:val="00930581"/>
    <w:rsid w:val="009306A3"/>
    <w:rsid w:val="009308F5"/>
    <w:rsid w:val="00932AFA"/>
    <w:rsid w:val="009356CF"/>
    <w:rsid w:val="00935C96"/>
    <w:rsid w:val="00935D5B"/>
    <w:rsid w:val="0094076A"/>
    <w:rsid w:val="00941107"/>
    <w:rsid w:val="00941FE3"/>
    <w:rsid w:val="0094231D"/>
    <w:rsid w:val="00945FA1"/>
    <w:rsid w:val="0094606F"/>
    <w:rsid w:val="00946612"/>
    <w:rsid w:val="0094717A"/>
    <w:rsid w:val="00947554"/>
    <w:rsid w:val="00950025"/>
    <w:rsid w:val="00952414"/>
    <w:rsid w:val="009524A5"/>
    <w:rsid w:val="00952779"/>
    <w:rsid w:val="0095359B"/>
    <w:rsid w:val="0095707F"/>
    <w:rsid w:val="00957BEF"/>
    <w:rsid w:val="009601B7"/>
    <w:rsid w:val="009606F4"/>
    <w:rsid w:val="00961551"/>
    <w:rsid w:val="0096334B"/>
    <w:rsid w:val="009644F9"/>
    <w:rsid w:val="0096474A"/>
    <w:rsid w:val="00970255"/>
    <w:rsid w:val="00970F1E"/>
    <w:rsid w:val="00971753"/>
    <w:rsid w:val="00971AFF"/>
    <w:rsid w:val="00971B74"/>
    <w:rsid w:val="00973373"/>
    <w:rsid w:val="009739DE"/>
    <w:rsid w:val="00975022"/>
    <w:rsid w:val="009762C1"/>
    <w:rsid w:val="009801DB"/>
    <w:rsid w:val="0098084B"/>
    <w:rsid w:val="009821EE"/>
    <w:rsid w:val="009827B8"/>
    <w:rsid w:val="00982B3D"/>
    <w:rsid w:val="009844BB"/>
    <w:rsid w:val="0098640C"/>
    <w:rsid w:val="0098694F"/>
    <w:rsid w:val="009905A5"/>
    <w:rsid w:val="009927A5"/>
    <w:rsid w:val="00993017"/>
    <w:rsid w:val="00993DA8"/>
    <w:rsid w:val="009943A9"/>
    <w:rsid w:val="0099613A"/>
    <w:rsid w:val="00996886"/>
    <w:rsid w:val="009A0E6D"/>
    <w:rsid w:val="009A12B5"/>
    <w:rsid w:val="009A13D4"/>
    <w:rsid w:val="009A2455"/>
    <w:rsid w:val="009A2937"/>
    <w:rsid w:val="009A2B49"/>
    <w:rsid w:val="009A66A2"/>
    <w:rsid w:val="009A7E45"/>
    <w:rsid w:val="009B0025"/>
    <w:rsid w:val="009B33E1"/>
    <w:rsid w:val="009B35A0"/>
    <w:rsid w:val="009B3FE0"/>
    <w:rsid w:val="009B42EF"/>
    <w:rsid w:val="009B5CE4"/>
    <w:rsid w:val="009B6B1E"/>
    <w:rsid w:val="009C0708"/>
    <w:rsid w:val="009C07D8"/>
    <w:rsid w:val="009C14C5"/>
    <w:rsid w:val="009C3434"/>
    <w:rsid w:val="009C3784"/>
    <w:rsid w:val="009C48A8"/>
    <w:rsid w:val="009C7403"/>
    <w:rsid w:val="009C74A9"/>
    <w:rsid w:val="009C7DEB"/>
    <w:rsid w:val="009D43C5"/>
    <w:rsid w:val="009D487E"/>
    <w:rsid w:val="009D496E"/>
    <w:rsid w:val="009D5089"/>
    <w:rsid w:val="009D6073"/>
    <w:rsid w:val="009D6739"/>
    <w:rsid w:val="009D71DB"/>
    <w:rsid w:val="009D73FC"/>
    <w:rsid w:val="009E1C74"/>
    <w:rsid w:val="009E2537"/>
    <w:rsid w:val="009E2BBA"/>
    <w:rsid w:val="009E3254"/>
    <w:rsid w:val="009E37C0"/>
    <w:rsid w:val="009E5BE1"/>
    <w:rsid w:val="009E5EB8"/>
    <w:rsid w:val="009E6ECF"/>
    <w:rsid w:val="009F0AB8"/>
    <w:rsid w:val="009F3A78"/>
    <w:rsid w:val="009F4319"/>
    <w:rsid w:val="009F43B1"/>
    <w:rsid w:val="009F4C1A"/>
    <w:rsid w:val="009F549A"/>
    <w:rsid w:val="009F56A2"/>
    <w:rsid w:val="009F77F8"/>
    <w:rsid w:val="009F7845"/>
    <w:rsid w:val="00A00B39"/>
    <w:rsid w:val="00A0180A"/>
    <w:rsid w:val="00A01E3E"/>
    <w:rsid w:val="00A02B49"/>
    <w:rsid w:val="00A03175"/>
    <w:rsid w:val="00A04220"/>
    <w:rsid w:val="00A07BAD"/>
    <w:rsid w:val="00A11334"/>
    <w:rsid w:val="00A11D71"/>
    <w:rsid w:val="00A120CF"/>
    <w:rsid w:val="00A12C97"/>
    <w:rsid w:val="00A12DAC"/>
    <w:rsid w:val="00A1612B"/>
    <w:rsid w:val="00A17F83"/>
    <w:rsid w:val="00A2063D"/>
    <w:rsid w:val="00A20BC1"/>
    <w:rsid w:val="00A2118A"/>
    <w:rsid w:val="00A21606"/>
    <w:rsid w:val="00A223F7"/>
    <w:rsid w:val="00A246B5"/>
    <w:rsid w:val="00A25159"/>
    <w:rsid w:val="00A2648E"/>
    <w:rsid w:val="00A27168"/>
    <w:rsid w:val="00A279DC"/>
    <w:rsid w:val="00A304B0"/>
    <w:rsid w:val="00A321D9"/>
    <w:rsid w:val="00A32B1C"/>
    <w:rsid w:val="00A32C6C"/>
    <w:rsid w:val="00A33D81"/>
    <w:rsid w:val="00A33DBE"/>
    <w:rsid w:val="00A343D1"/>
    <w:rsid w:val="00A344D1"/>
    <w:rsid w:val="00A345AD"/>
    <w:rsid w:val="00A34964"/>
    <w:rsid w:val="00A35868"/>
    <w:rsid w:val="00A36C22"/>
    <w:rsid w:val="00A408BD"/>
    <w:rsid w:val="00A42173"/>
    <w:rsid w:val="00A4244F"/>
    <w:rsid w:val="00A45A64"/>
    <w:rsid w:val="00A45EC1"/>
    <w:rsid w:val="00A53ED7"/>
    <w:rsid w:val="00A540B4"/>
    <w:rsid w:val="00A54367"/>
    <w:rsid w:val="00A56D99"/>
    <w:rsid w:val="00A57F1A"/>
    <w:rsid w:val="00A57FC5"/>
    <w:rsid w:val="00A6415A"/>
    <w:rsid w:val="00A648C4"/>
    <w:rsid w:val="00A65DEA"/>
    <w:rsid w:val="00A662CC"/>
    <w:rsid w:val="00A6687F"/>
    <w:rsid w:val="00A67813"/>
    <w:rsid w:val="00A7115D"/>
    <w:rsid w:val="00A71687"/>
    <w:rsid w:val="00A732A4"/>
    <w:rsid w:val="00A735CC"/>
    <w:rsid w:val="00A73E3B"/>
    <w:rsid w:val="00A74671"/>
    <w:rsid w:val="00A763AF"/>
    <w:rsid w:val="00A764E3"/>
    <w:rsid w:val="00A77A55"/>
    <w:rsid w:val="00A82192"/>
    <w:rsid w:val="00A86C73"/>
    <w:rsid w:val="00A93795"/>
    <w:rsid w:val="00A942EC"/>
    <w:rsid w:val="00A958B6"/>
    <w:rsid w:val="00A95AB0"/>
    <w:rsid w:val="00A9691B"/>
    <w:rsid w:val="00AA11BC"/>
    <w:rsid w:val="00AA19F3"/>
    <w:rsid w:val="00AA3B3B"/>
    <w:rsid w:val="00AA4673"/>
    <w:rsid w:val="00AA51FC"/>
    <w:rsid w:val="00AA5C85"/>
    <w:rsid w:val="00AA6E0A"/>
    <w:rsid w:val="00AA72C0"/>
    <w:rsid w:val="00AB10AC"/>
    <w:rsid w:val="00AB22BE"/>
    <w:rsid w:val="00AB3176"/>
    <w:rsid w:val="00AB3203"/>
    <w:rsid w:val="00AB48B0"/>
    <w:rsid w:val="00AB5346"/>
    <w:rsid w:val="00AB571F"/>
    <w:rsid w:val="00AB5DB2"/>
    <w:rsid w:val="00AB6444"/>
    <w:rsid w:val="00AC033F"/>
    <w:rsid w:val="00AC06C5"/>
    <w:rsid w:val="00AC12CD"/>
    <w:rsid w:val="00AC145E"/>
    <w:rsid w:val="00AC1DB3"/>
    <w:rsid w:val="00AC2178"/>
    <w:rsid w:val="00AC36C6"/>
    <w:rsid w:val="00AC3C1D"/>
    <w:rsid w:val="00AC4818"/>
    <w:rsid w:val="00AC63EE"/>
    <w:rsid w:val="00AC7668"/>
    <w:rsid w:val="00AD1C6B"/>
    <w:rsid w:val="00AD35D0"/>
    <w:rsid w:val="00AD3AE9"/>
    <w:rsid w:val="00AD51EC"/>
    <w:rsid w:val="00AD7A3E"/>
    <w:rsid w:val="00AE0F25"/>
    <w:rsid w:val="00AE2D01"/>
    <w:rsid w:val="00AE5CC7"/>
    <w:rsid w:val="00AE6A5D"/>
    <w:rsid w:val="00AE7DD9"/>
    <w:rsid w:val="00AF273F"/>
    <w:rsid w:val="00AF3561"/>
    <w:rsid w:val="00AF37BA"/>
    <w:rsid w:val="00AF3E80"/>
    <w:rsid w:val="00AF5515"/>
    <w:rsid w:val="00AF6F77"/>
    <w:rsid w:val="00B00DC5"/>
    <w:rsid w:val="00B018C0"/>
    <w:rsid w:val="00B01F63"/>
    <w:rsid w:val="00B0222B"/>
    <w:rsid w:val="00B031AA"/>
    <w:rsid w:val="00B032F4"/>
    <w:rsid w:val="00B037AA"/>
    <w:rsid w:val="00B04DAB"/>
    <w:rsid w:val="00B052FC"/>
    <w:rsid w:val="00B06931"/>
    <w:rsid w:val="00B075EE"/>
    <w:rsid w:val="00B1155B"/>
    <w:rsid w:val="00B12ADA"/>
    <w:rsid w:val="00B12E21"/>
    <w:rsid w:val="00B14679"/>
    <w:rsid w:val="00B14C1D"/>
    <w:rsid w:val="00B1532E"/>
    <w:rsid w:val="00B17A2D"/>
    <w:rsid w:val="00B2017F"/>
    <w:rsid w:val="00B204D3"/>
    <w:rsid w:val="00B21773"/>
    <w:rsid w:val="00B23EB3"/>
    <w:rsid w:val="00B242C2"/>
    <w:rsid w:val="00B24555"/>
    <w:rsid w:val="00B24A5C"/>
    <w:rsid w:val="00B2679D"/>
    <w:rsid w:val="00B309F9"/>
    <w:rsid w:val="00B30D6C"/>
    <w:rsid w:val="00B31662"/>
    <w:rsid w:val="00B3220A"/>
    <w:rsid w:val="00B33C6B"/>
    <w:rsid w:val="00B34007"/>
    <w:rsid w:val="00B35116"/>
    <w:rsid w:val="00B35FE1"/>
    <w:rsid w:val="00B403F8"/>
    <w:rsid w:val="00B411B4"/>
    <w:rsid w:val="00B413F8"/>
    <w:rsid w:val="00B444F3"/>
    <w:rsid w:val="00B46363"/>
    <w:rsid w:val="00B46376"/>
    <w:rsid w:val="00B507EE"/>
    <w:rsid w:val="00B52AB3"/>
    <w:rsid w:val="00B52F8B"/>
    <w:rsid w:val="00B60A3A"/>
    <w:rsid w:val="00B60F69"/>
    <w:rsid w:val="00B6106B"/>
    <w:rsid w:val="00B620FD"/>
    <w:rsid w:val="00B640BC"/>
    <w:rsid w:val="00B641B1"/>
    <w:rsid w:val="00B642EE"/>
    <w:rsid w:val="00B64460"/>
    <w:rsid w:val="00B649FD"/>
    <w:rsid w:val="00B65E0A"/>
    <w:rsid w:val="00B66591"/>
    <w:rsid w:val="00B66A0F"/>
    <w:rsid w:val="00B6741B"/>
    <w:rsid w:val="00B72C3C"/>
    <w:rsid w:val="00B73EDF"/>
    <w:rsid w:val="00B7556E"/>
    <w:rsid w:val="00B7650C"/>
    <w:rsid w:val="00B80190"/>
    <w:rsid w:val="00B81C54"/>
    <w:rsid w:val="00B83A0C"/>
    <w:rsid w:val="00B8454D"/>
    <w:rsid w:val="00B850D7"/>
    <w:rsid w:val="00B85ED6"/>
    <w:rsid w:val="00B86979"/>
    <w:rsid w:val="00B8790F"/>
    <w:rsid w:val="00B91164"/>
    <w:rsid w:val="00B916DF"/>
    <w:rsid w:val="00B9399B"/>
    <w:rsid w:val="00B94713"/>
    <w:rsid w:val="00B9528D"/>
    <w:rsid w:val="00B978BD"/>
    <w:rsid w:val="00BA54F2"/>
    <w:rsid w:val="00BA6167"/>
    <w:rsid w:val="00BA728F"/>
    <w:rsid w:val="00BA7E71"/>
    <w:rsid w:val="00BB047B"/>
    <w:rsid w:val="00BB0D4C"/>
    <w:rsid w:val="00BB2F58"/>
    <w:rsid w:val="00BB2F7C"/>
    <w:rsid w:val="00BB3FE2"/>
    <w:rsid w:val="00BB5023"/>
    <w:rsid w:val="00BB7791"/>
    <w:rsid w:val="00BB7B05"/>
    <w:rsid w:val="00BC04E0"/>
    <w:rsid w:val="00BC1B5D"/>
    <w:rsid w:val="00BC2CAD"/>
    <w:rsid w:val="00BC3DD9"/>
    <w:rsid w:val="00BC4690"/>
    <w:rsid w:val="00BC4DB1"/>
    <w:rsid w:val="00BC6024"/>
    <w:rsid w:val="00BD0937"/>
    <w:rsid w:val="00BD22B2"/>
    <w:rsid w:val="00BD2835"/>
    <w:rsid w:val="00BD2A71"/>
    <w:rsid w:val="00BD3A29"/>
    <w:rsid w:val="00BD4991"/>
    <w:rsid w:val="00BD5B82"/>
    <w:rsid w:val="00BD67F4"/>
    <w:rsid w:val="00BD7D04"/>
    <w:rsid w:val="00BE034D"/>
    <w:rsid w:val="00BE0372"/>
    <w:rsid w:val="00BE177F"/>
    <w:rsid w:val="00BE465E"/>
    <w:rsid w:val="00BE5755"/>
    <w:rsid w:val="00BE5C75"/>
    <w:rsid w:val="00BE5D7C"/>
    <w:rsid w:val="00BE606B"/>
    <w:rsid w:val="00BE60EC"/>
    <w:rsid w:val="00BE79B2"/>
    <w:rsid w:val="00BE7BB1"/>
    <w:rsid w:val="00BF0C38"/>
    <w:rsid w:val="00BF16B8"/>
    <w:rsid w:val="00BF262E"/>
    <w:rsid w:val="00BF2708"/>
    <w:rsid w:val="00BF2892"/>
    <w:rsid w:val="00BF29D6"/>
    <w:rsid w:val="00BF45F6"/>
    <w:rsid w:val="00C0018F"/>
    <w:rsid w:val="00C00346"/>
    <w:rsid w:val="00C0149F"/>
    <w:rsid w:val="00C01C33"/>
    <w:rsid w:val="00C06B6D"/>
    <w:rsid w:val="00C07A54"/>
    <w:rsid w:val="00C12423"/>
    <w:rsid w:val="00C13093"/>
    <w:rsid w:val="00C14C64"/>
    <w:rsid w:val="00C14CE5"/>
    <w:rsid w:val="00C14F11"/>
    <w:rsid w:val="00C151EA"/>
    <w:rsid w:val="00C15346"/>
    <w:rsid w:val="00C158A6"/>
    <w:rsid w:val="00C15F5A"/>
    <w:rsid w:val="00C1705B"/>
    <w:rsid w:val="00C17095"/>
    <w:rsid w:val="00C17CD3"/>
    <w:rsid w:val="00C20D30"/>
    <w:rsid w:val="00C21AEE"/>
    <w:rsid w:val="00C21E4C"/>
    <w:rsid w:val="00C24FBA"/>
    <w:rsid w:val="00C260AE"/>
    <w:rsid w:val="00C26128"/>
    <w:rsid w:val="00C26362"/>
    <w:rsid w:val="00C26D58"/>
    <w:rsid w:val="00C3153B"/>
    <w:rsid w:val="00C31DAA"/>
    <w:rsid w:val="00C32898"/>
    <w:rsid w:val="00C32A94"/>
    <w:rsid w:val="00C34719"/>
    <w:rsid w:val="00C361E0"/>
    <w:rsid w:val="00C3637A"/>
    <w:rsid w:val="00C364E1"/>
    <w:rsid w:val="00C370DB"/>
    <w:rsid w:val="00C37845"/>
    <w:rsid w:val="00C4010D"/>
    <w:rsid w:val="00C42627"/>
    <w:rsid w:val="00C42DCA"/>
    <w:rsid w:val="00C43465"/>
    <w:rsid w:val="00C436C4"/>
    <w:rsid w:val="00C47F8B"/>
    <w:rsid w:val="00C50B6B"/>
    <w:rsid w:val="00C5111A"/>
    <w:rsid w:val="00C51B86"/>
    <w:rsid w:val="00C526A9"/>
    <w:rsid w:val="00C529ED"/>
    <w:rsid w:val="00C53C33"/>
    <w:rsid w:val="00C53CB7"/>
    <w:rsid w:val="00C55A9F"/>
    <w:rsid w:val="00C56291"/>
    <w:rsid w:val="00C57419"/>
    <w:rsid w:val="00C57467"/>
    <w:rsid w:val="00C61003"/>
    <w:rsid w:val="00C62610"/>
    <w:rsid w:val="00C6506D"/>
    <w:rsid w:val="00C658B6"/>
    <w:rsid w:val="00C66D25"/>
    <w:rsid w:val="00C66ECA"/>
    <w:rsid w:val="00C67DB9"/>
    <w:rsid w:val="00C701DF"/>
    <w:rsid w:val="00C70A0C"/>
    <w:rsid w:val="00C763A4"/>
    <w:rsid w:val="00C77911"/>
    <w:rsid w:val="00C77C82"/>
    <w:rsid w:val="00C818AB"/>
    <w:rsid w:val="00C83A6E"/>
    <w:rsid w:val="00C84498"/>
    <w:rsid w:val="00C84DBC"/>
    <w:rsid w:val="00C85D77"/>
    <w:rsid w:val="00C86045"/>
    <w:rsid w:val="00C8649D"/>
    <w:rsid w:val="00C9026A"/>
    <w:rsid w:val="00C908CD"/>
    <w:rsid w:val="00C92428"/>
    <w:rsid w:val="00C92C7F"/>
    <w:rsid w:val="00C9415B"/>
    <w:rsid w:val="00C9426A"/>
    <w:rsid w:val="00C95555"/>
    <w:rsid w:val="00C977D3"/>
    <w:rsid w:val="00CA12CF"/>
    <w:rsid w:val="00CA17A2"/>
    <w:rsid w:val="00CA3E89"/>
    <w:rsid w:val="00CA3FEC"/>
    <w:rsid w:val="00CA5A50"/>
    <w:rsid w:val="00CA72B1"/>
    <w:rsid w:val="00CA7FBC"/>
    <w:rsid w:val="00CB0659"/>
    <w:rsid w:val="00CB069A"/>
    <w:rsid w:val="00CB1EBD"/>
    <w:rsid w:val="00CB681A"/>
    <w:rsid w:val="00CB77BA"/>
    <w:rsid w:val="00CC05C8"/>
    <w:rsid w:val="00CC15D2"/>
    <w:rsid w:val="00CC1907"/>
    <w:rsid w:val="00CC1B85"/>
    <w:rsid w:val="00CC1CD2"/>
    <w:rsid w:val="00CC2BBE"/>
    <w:rsid w:val="00CC623A"/>
    <w:rsid w:val="00CC7967"/>
    <w:rsid w:val="00CD0CBF"/>
    <w:rsid w:val="00CD215B"/>
    <w:rsid w:val="00CD5085"/>
    <w:rsid w:val="00CD59CE"/>
    <w:rsid w:val="00CD7208"/>
    <w:rsid w:val="00CE1CBD"/>
    <w:rsid w:val="00CE20CD"/>
    <w:rsid w:val="00CE302E"/>
    <w:rsid w:val="00CE4A92"/>
    <w:rsid w:val="00CE5990"/>
    <w:rsid w:val="00CE60DF"/>
    <w:rsid w:val="00CE6F94"/>
    <w:rsid w:val="00CF04B0"/>
    <w:rsid w:val="00CF1527"/>
    <w:rsid w:val="00CF1AE6"/>
    <w:rsid w:val="00CF223C"/>
    <w:rsid w:val="00CF2F41"/>
    <w:rsid w:val="00CF5D81"/>
    <w:rsid w:val="00CF7555"/>
    <w:rsid w:val="00D00452"/>
    <w:rsid w:val="00D00722"/>
    <w:rsid w:val="00D01657"/>
    <w:rsid w:val="00D02E28"/>
    <w:rsid w:val="00D040B7"/>
    <w:rsid w:val="00D053E8"/>
    <w:rsid w:val="00D05E78"/>
    <w:rsid w:val="00D06728"/>
    <w:rsid w:val="00D11319"/>
    <w:rsid w:val="00D12F91"/>
    <w:rsid w:val="00D140C2"/>
    <w:rsid w:val="00D14D71"/>
    <w:rsid w:val="00D16904"/>
    <w:rsid w:val="00D17D2E"/>
    <w:rsid w:val="00D201FC"/>
    <w:rsid w:val="00D21080"/>
    <w:rsid w:val="00D2343E"/>
    <w:rsid w:val="00D23479"/>
    <w:rsid w:val="00D23C36"/>
    <w:rsid w:val="00D24D87"/>
    <w:rsid w:val="00D2566E"/>
    <w:rsid w:val="00D2584D"/>
    <w:rsid w:val="00D3043B"/>
    <w:rsid w:val="00D30778"/>
    <w:rsid w:val="00D317CB"/>
    <w:rsid w:val="00D350C6"/>
    <w:rsid w:val="00D35522"/>
    <w:rsid w:val="00D36BA7"/>
    <w:rsid w:val="00D375AD"/>
    <w:rsid w:val="00D402F1"/>
    <w:rsid w:val="00D40DD1"/>
    <w:rsid w:val="00D42809"/>
    <w:rsid w:val="00D42A0C"/>
    <w:rsid w:val="00D43EEB"/>
    <w:rsid w:val="00D44790"/>
    <w:rsid w:val="00D460B4"/>
    <w:rsid w:val="00D478CA"/>
    <w:rsid w:val="00D51803"/>
    <w:rsid w:val="00D52E93"/>
    <w:rsid w:val="00D52F7D"/>
    <w:rsid w:val="00D567A4"/>
    <w:rsid w:val="00D57BD2"/>
    <w:rsid w:val="00D60629"/>
    <w:rsid w:val="00D60677"/>
    <w:rsid w:val="00D607E2"/>
    <w:rsid w:val="00D62FAE"/>
    <w:rsid w:val="00D65C3F"/>
    <w:rsid w:val="00D66D58"/>
    <w:rsid w:val="00D71174"/>
    <w:rsid w:val="00D72718"/>
    <w:rsid w:val="00D729E9"/>
    <w:rsid w:val="00D73689"/>
    <w:rsid w:val="00D758A9"/>
    <w:rsid w:val="00D771F4"/>
    <w:rsid w:val="00D779D2"/>
    <w:rsid w:val="00D828EA"/>
    <w:rsid w:val="00D856B5"/>
    <w:rsid w:val="00D861F5"/>
    <w:rsid w:val="00D86BD9"/>
    <w:rsid w:val="00D875B8"/>
    <w:rsid w:val="00D900E8"/>
    <w:rsid w:val="00D90825"/>
    <w:rsid w:val="00D9097B"/>
    <w:rsid w:val="00D90CE9"/>
    <w:rsid w:val="00D928B1"/>
    <w:rsid w:val="00D92AC3"/>
    <w:rsid w:val="00D95C47"/>
    <w:rsid w:val="00D966D3"/>
    <w:rsid w:val="00D97BF1"/>
    <w:rsid w:val="00DA34C6"/>
    <w:rsid w:val="00DA383E"/>
    <w:rsid w:val="00DA3FAA"/>
    <w:rsid w:val="00DA4379"/>
    <w:rsid w:val="00DA43F3"/>
    <w:rsid w:val="00DA45DB"/>
    <w:rsid w:val="00DA475A"/>
    <w:rsid w:val="00DA7045"/>
    <w:rsid w:val="00DB07CA"/>
    <w:rsid w:val="00DB110B"/>
    <w:rsid w:val="00DB2D3D"/>
    <w:rsid w:val="00DB3B08"/>
    <w:rsid w:val="00DB4094"/>
    <w:rsid w:val="00DB6128"/>
    <w:rsid w:val="00DB65C7"/>
    <w:rsid w:val="00DC01D3"/>
    <w:rsid w:val="00DC0DE6"/>
    <w:rsid w:val="00DC1CBD"/>
    <w:rsid w:val="00DC3C54"/>
    <w:rsid w:val="00DC5311"/>
    <w:rsid w:val="00DC56E2"/>
    <w:rsid w:val="00DC5FEE"/>
    <w:rsid w:val="00DC6B5C"/>
    <w:rsid w:val="00DC6C79"/>
    <w:rsid w:val="00DD0BC0"/>
    <w:rsid w:val="00DD2403"/>
    <w:rsid w:val="00DD2457"/>
    <w:rsid w:val="00DD5A08"/>
    <w:rsid w:val="00DD5D26"/>
    <w:rsid w:val="00DE0B1A"/>
    <w:rsid w:val="00DE761C"/>
    <w:rsid w:val="00DE783D"/>
    <w:rsid w:val="00DE7D53"/>
    <w:rsid w:val="00DE7D81"/>
    <w:rsid w:val="00DF1471"/>
    <w:rsid w:val="00DF2363"/>
    <w:rsid w:val="00DF43D3"/>
    <w:rsid w:val="00DF4613"/>
    <w:rsid w:val="00DF54C9"/>
    <w:rsid w:val="00DF71B9"/>
    <w:rsid w:val="00DF7E11"/>
    <w:rsid w:val="00E00189"/>
    <w:rsid w:val="00E008FA"/>
    <w:rsid w:val="00E00A63"/>
    <w:rsid w:val="00E017F8"/>
    <w:rsid w:val="00E01AC4"/>
    <w:rsid w:val="00E01F52"/>
    <w:rsid w:val="00E02177"/>
    <w:rsid w:val="00E02236"/>
    <w:rsid w:val="00E03577"/>
    <w:rsid w:val="00E037A0"/>
    <w:rsid w:val="00E04BA1"/>
    <w:rsid w:val="00E04DAF"/>
    <w:rsid w:val="00E04E89"/>
    <w:rsid w:val="00E04F88"/>
    <w:rsid w:val="00E054A7"/>
    <w:rsid w:val="00E05CDE"/>
    <w:rsid w:val="00E073CC"/>
    <w:rsid w:val="00E07F92"/>
    <w:rsid w:val="00E1044F"/>
    <w:rsid w:val="00E1068A"/>
    <w:rsid w:val="00E10E08"/>
    <w:rsid w:val="00E119EE"/>
    <w:rsid w:val="00E12278"/>
    <w:rsid w:val="00E12585"/>
    <w:rsid w:val="00E125B8"/>
    <w:rsid w:val="00E1266E"/>
    <w:rsid w:val="00E12763"/>
    <w:rsid w:val="00E1303C"/>
    <w:rsid w:val="00E15282"/>
    <w:rsid w:val="00E154EC"/>
    <w:rsid w:val="00E15FC8"/>
    <w:rsid w:val="00E20BAD"/>
    <w:rsid w:val="00E2394D"/>
    <w:rsid w:val="00E23E31"/>
    <w:rsid w:val="00E23E75"/>
    <w:rsid w:val="00E25493"/>
    <w:rsid w:val="00E27C02"/>
    <w:rsid w:val="00E27F39"/>
    <w:rsid w:val="00E3113A"/>
    <w:rsid w:val="00E3160A"/>
    <w:rsid w:val="00E32ACB"/>
    <w:rsid w:val="00E33D92"/>
    <w:rsid w:val="00E41BC2"/>
    <w:rsid w:val="00E41BEE"/>
    <w:rsid w:val="00E43F5D"/>
    <w:rsid w:val="00E44BD9"/>
    <w:rsid w:val="00E44C29"/>
    <w:rsid w:val="00E461FE"/>
    <w:rsid w:val="00E47198"/>
    <w:rsid w:val="00E50D4D"/>
    <w:rsid w:val="00E51136"/>
    <w:rsid w:val="00E5141F"/>
    <w:rsid w:val="00E52561"/>
    <w:rsid w:val="00E53FAE"/>
    <w:rsid w:val="00E619C3"/>
    <w:rsid w:val="00E61E01"/>
    <w:rsid w:val="00E62AE0"/>
    <w:rsid w:val="00E63C6C"/>
    <w:rsid w:val="00E64420"/>
    <w:rsid w:val="00E65052"/>
    <w:rsid w:val="00E65A8D"/>
    <w:rsid w:val="00E66228"/>
    <w:rsid w:val="00E70365"/>
    <w:rsid w:val="00E70ADB"/>
    <w:rsid w:val="00E711E4"/>
    <w:rsid w:val="00E71AAE"/>
    <w:rsid w:val="00E721F3"/>
    <w:rsid w:val="00E72A65"/>
    <w:rsid w:val="00E74243"/>
    <w:rsid w:val="00E74C67"/>
    <w:rsid w:val="00E810CA"/>
    <w:rsid w:val="00E815EB"/>
    <w:rsid w:val="00E82422"/>
    <w:rsid w:val="00E82B80"/>
    <w:rsid w:val="00E83722"/>
    <w:rsid w:val="00E8403B"/>
    <w:rsid w:val="00E8452C"/>
    <w:rsid w:val="00E84D93"/>
    <w:rsid w:val="00E850B3"/>
    <w:rsid w:val="00E91B57"/>
    <w:rsid w:val="00E935EA"/>
    <w:rsid w:val="00E9486D"/>
    <w:rsid w:val="00E948CD"/>
    <w:rsid w:val="00E94CB3"/>
    <w:rsid w:val="00E95D9F"/>
    <w:rsid w:val="00EA1821"/>
    <w:rsid w:val="00EA2781"/>
    <w:rsid w:val="00EA27A4"/>
    <w:rsid w:val="00EA2B80"/>
    <w:rsid w:val="00EA370E"/>
    <w:rsid w:val="00EA3F80"/>
    <w:rsid w:val="00EA42ED"/>
    <w:rsid w:val="00EA4960"/>
    <w:rsid w:val="00EA501E"/>
    <w:rsid w:val="00EA5F3A"/>
    <w:rsid w:val="00EA5F71"/>
    <w:rsid w:val="00EA67C2"/>
    <w:rsid w:val="00EB28CA"/>
    <w:rsid w:val="00EB30D8"/>
    <w:rsid w:val="00EB329F"/>
    <w:rsid w:val="00EB394B"/>
    <w:rsid w:val="00EB5323"/>
    <w:rsid w:val="00EB532E"/>
    <w:rsid w:val="00EB540C"/>
    <w:rsid w:val="00EB591E"/>
    <w:rsid w:val="00EB625D"/>
    <w:rsid w:val="00EB7B0E"/>
    <w:rsid w:val="00EC1DA1"/>
    <w:rsid w:val="00EC20C0"/>
    <w:rsid w:val="00EC3579"/>
    <w:rsid w:val="00EC364A"/>
    <w:rsid w:val="00EC4176"/>
    <w:rsid w:val="00EC513D"/>
    <w:rsid w:val="00EC545C"/>
    <w:rsid w:val="00EC70A9"/>
    <w:rsid w:val="00EC7849"/>
    <w:rsid w:val="00ED016E"/>
    <w:rsid w:val="00ED0871"/>
    <w:rsid w:val="00ED16A4"/>
    <w:rsid w:val="00ED23CF"/>
    <w:rsid w:val="00ED41B4"/>
    <w:rsid w:val="00ED529C"/>
    <w:rsid w:val="00ED60DF"/>
    <w:rsid w:val="00ED6FC9"/>
    <w:rsid w:val="00ED7ADE"/>
    <w:rsid w:val="00ED7D4F"/>
    <w:rsid w:val="00ED7F15"/>
    <w:rsid w:val="00EE31C3"/>
    <w:rsid w:val="00EE33A3"/>
    <w:rsid w:val="00EE3804"/>
    <w:rsid w:val="00EE4519"/>
    <w:rsid w:val="00EE4FC2"/>
    <w:rsid w:val="00EE5054"/>
    <w:rsid w:val="00EE5A85"/>
    <w:rsid w:val="00EE6D8C"/>
    <w:rsid w:val="00EE7377"/>
    <w:rsid w:val="00EF343F"/>
    <w:rsid w:val="00EF59C2"/>
    <w:rsid w:val="00EF5ADC"/>
    <w:rsid w:val="00EF77B8"/>
    <w:rsid w:val="00EF7D2E"/>
    <w:rsid w:val="00F01469"/>
    <w:rsid w:val="00F01605"/>
    <w:rsid w:val="00F02B6E"/>
    <w:rsid w:val="00F04263"/>
    <w:rsid w:val="00F04D1A"/>
    <w:rsid w:val="00F04D67"/>
    <w:rsid w:val="00F079D5"/>
    <w:rsid w:val="00F10421"/>
    <w:rsid w:val="00F10F85"/>
    <w:rsid w:val="00F113B0"/>
    <w:rsid w:val="00F11570"/>
    <w:rsid w:val="00F134B1"/>
    <w:rsid w:val="00F16362"/>
    <w:rsid w:val="00F17412"/>
    <w:rsid w:val="00F20DDC"/>
    <w:rsid w:val="00F21F5A"/>
    <w:rsid w:val="00F22A79"/>
    <w:rsid w:val="00F24209"/>
    <w:rsid w:val="00F24EC2"/>
    <w:rsid w:val="00F257F4"/>
    <w:rsid w:val="00F25F33"/>
    <w:rsid w:val="00F26491"/>
    <w:rsid w:val="00F2739D"/>
    <w:rsid w:val="00F27853"/>
    <w:rsid w:val="00F307E8"/>
    <w:rsid w:val="00F32332"/>
    <w:rsid w:val="00F32A7C"/>
    <w:rsid w:val="00F3450B"/>
    <w:rsid w:val="00F34EE7"/>
    <w:rsid w:val="00F3533D"/>
    <w:rsid w:val="00F35450"/>
    <w:rsid w:val="00F37C3E"/>
    <w:rsid w:val="00F42A1C"/>
    <w:rsid w:val="00F4581F"/>
    <w:rsid w:val="00F47CF8"/>
    <w:rsid w:val="00F50DA9"/>
    <w:rsid w:val="00F52CD6"/>
    <w:rsid w:val="00F5304A"/>
    <w:rsid w:val="00F5437D"/>
    <w:rsid w:val="00F55464"/>
    <w:rsid w:val="00F57892"/>
    <w:rsid w:val="00F57AE9"/>
    <w:rsid w:val="00F6014F"/>
    <w:rsid w:val="00F60617"/>
    <w:rsid w:val="00F61BB8"/>
    <w:rsid w:val="00F6206D"/>
    <w:rsid w:val="00F6234A"/>
    <w:rsid w:val="00F62EDD"/>
    <w:rsid w:val="00F63AA4"/>
    <w:rsid w:val="00F63F2E"/>
    <w:rsid w:val="00F63FC9"/>
    <w:rsid w:val="00F65254"/>
    <w:rsid w:val="00F665D4"/>
    <w:rsid w:val="00F70697"/>
    <w:rsid w:val="00F70C47"/>
    <w:rsid w:val="00F70F17"/>
    <w:rsid w:val="00F73608"/>
    <w:rsid w:val="00F74091"/>
    <w:rsid w:val="00F762A8"/>
    <w:rsid w:val="00F766AE"/>
    <w:rsid w:val="00F806CF"/>
    <w:rsid w:val="00F81757"/>
    <w:rsid w:val="00F82F55"/>
    <w:rsid w:val="00F832D5"/>
    <w:rsid w:val="00F85DCF"/>
    <w:rsid w:val="00F85EDD"/>
    <w:rsid w:val="00F91867"/>
    <w:rsid w:val="00F95CA2"/>
    <w:rsid w:val="00F96065"/>
    <w:rsid w:val="00F975F0"/>
    <w:rsid w:val="00FA05A7"/>
    <w:rsid w:val="00FA082F"/>
    <w:rsid w:val="00FA3549"/>
    <w:rsid w:val="00FA377A"/>
    <w:rsid w:val="00FA404F"/>
    <w:rsid w:val="00FA64F3"/>
    <w:rsid w:val="00FB0960"/>
    <w:rsid w:val="00FB23DC"/>
    <w:rsid w:val="00FB263A"/>
    <w:rsid w:val="00FB2F23"/>
    <w:rsid w:val="00FB3A40"/>
    <w:rsid w:val="00FB3F2B"/>
    <w:rsid w:val="00FB4745"/>
    <w:rsid w:val="00FB4BCE"/>
    <w:rsid w:val="00FB6E9D"/>
    <w:rsid w:val="00FB75C5"/>
    <w:rsid w:val="00FC1510"/>
    <w:rsid w:val="00FC3E75"/>
    <w:rsid w:val="00FC5D84"/>
    <w:rsid w:val="00FC7900"/>
    <w:rsid w:val="00FC7F53"/>
    <w:rsid w:val="00FD1516"/>
    <w:rsid w:val="00FD2047"/>
    <w:rsid w:val="00FD2841"/>
    <w:rsid w:val="00FD4BF5"/>
    <w:rsid w:val="00FD6664"/>
    <w:rsid w:val="00FD6C8D"/>
    <w:rsid w:val="00FD7621"/>
    <w:rsid w:val="00FE1242"/>
    <w:rsid w:val="00FE152E"/>
    <w:rsid w:val="00FE1A7E"/>
    <w:rsid w:val="00FE2668"/>
    <w:rsid w:val="00FE2FE9"/>
    <w:rsid w:val="00FE3945"/>
    <w:rsid w:val="00FE498C"/>
    <w:rsid w:val="00FE4BC7"/>
    <w:rsid w:val="00FE4ED8"/>
    <w:rsid w:val="00FE52CE"/>
    <w:rsid w:val="00FE7F87"/>
    <w:rsid w:val="00FF07B0"/>
    <w:rsid w:val="00FF23A5"/>
    <w:rsid w:val="00FF26E4"/>
    <w:rsid w:val="00FF2A18"/>
    <w:rsid w:val="00FF37FC"/>
    <w:rsid w:val="00FF3D44"/>
    <w:rsid w:val="00FF4758"/>
    <w:rsid w:val="00FF61BD"/>
    <w:rsid w:val="00FF6922"/>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CFED"/>
  <w15:chartTrackingRefBased/>
  <w15:docId w15:val="{8873AAC6-B82D-45C2-AD3E-CA528B2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F7"/>
    <w:rPr>
      <w:rFonts w:ascii="Segoe UI" w:hAnsi="Segoe UI" w:cs="Segoe UI"/>
      <w:sz w:val="18"/>
      <w:szCs w:val="18"/>
    </w:rPr>
  </w:style>
  <w:style w:type="character" w:styleId="CommentReference">
    <w:name w:val="annotation reference"/>
    <w:basedOn w:val="DefaultParagraphFont"/>
    <w:uiPriority w:val="99"/>
    <w:semiHidden/>
    <w:unhideWhenUsed/>
    <w:rsid w:val="00ED016E"/>
    <w:rPr>
      <w:sz w:val="16"/>
      <w:szCs w:val="16"/>
    </w:rPr>
  </w:style>
  <w:style w:type="paragraph" w:styleId="CommentText">
    <w:name w:val="annotation text"/>
    <w:basedOn w:val="Normal"/>
    <w:link w:val="CommentTextChar"/>
    <w:uiPriority w:val="99"/>
    <w:semiHidden/>
    <w:unhideWhenUsed/>
    <w:rsid w:val="00ED016E"/>
    <w:rPr>
      <w:sz w:val="20"/>
      <w:szCs w:val="20"/>
    </w:rPr>
  </w:style>
  <w:style w:type="character" w:customStyle="1" w:styleId="CommentTextChar">
    <w:name w:val="Comment Text Char"/>
    <w:basedOn w:val="DefaultParagraphFont"/>
    <w:link w:val="CommentText"/>
    <w:uiPriority w:val="99"/>
    <w:semiHidden/>
    <w:rsid w:val="00ED016E"/>
    <w:rPr>
      <w:sz w:val="20"/>
      <w:szCs w:val="20"/>
    </w:rPr>
  </w:style>
  <w:style w:type="paragraph" w:styleId="CommentSubject">
    <w:name w:val="annotation subject"/>
    <w:basedOn w:val="CommentText"/>
    <w:next w:val="CommentText"/>
    <w:link w:val="CommentSubjectChar"/>
    <w:uiPriority w:val="99"/>
    <w:semiHidden/>
    <w:unhideWhenUsed/>
    <w:rsid w:val="00ED016E"/>
    <w:rPr>
      <w:b/>
      <w:bCs/>
    </w:rPr>
  </w:style>
  <w:style w:type="character" w:customStyle="1" w:styleId="CommentSubjectChar">
    <w:name w:val="Comment Subject Char"/>
    <w:basedOn w:val="CommentTextChar"/>
    <w:link w:val="CommentSubject"/>
    <w:uiPriority w:val="99"/>
    <w:semiHidden/>
    <w:rsid w:val="00ED0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23">
      <w:bodyDiv w:val="1"/>
      <w:marLeft w:val="0"/>
      <w:marRight w:val="0"/>
      <w:marTop w:val="0"/>
      <w:marBottom w:val="0"/>
      <w:divBdr>
        <w:top w:val="none" w:sz="0" w:space="0" w:color="auto"/>
        <w:left w:val="none" w:sz="0" w:space="0" w:color="auto"/>
        <w:bottom w:val="none" w:sz="0" w:space="0" w:color="auto"/>
        <w:right w:val="none" w:sz="0" w:space="0" w:color="auto"/>
      </w:divBdr>
    </w:div>
    <w:div w:id="107507244">
      <w:bodyDiv w:val="1"/>
      <w:marLeft w:val="0"/>
      <w:marRight w:val="0"/>
      <w:marTop w:val="0"/>
      <w:marBottom w:val="0"/>
      <w:divBdr>
        <w:top w:val="none" w:sz="0" w:space="0" w:color="auto"/>
        <w:left w:val="none" w:sz="0" w:space="0" w:color="auto"/>
        <w:bottom w:val="none" w:sz="0" w:space="0" w:color="auto"/>
        <w:right w:val="none" w:sz="0" w:space="0" w:color="auto"/>
      </w:divBdr>
    </w:div>
    <w:div w:id="127866427">
      <w:bodyDiv w:val="1"/>
      <w:marLeft w:val="0"/>
      <w:marRight w:val="0"/>
      <w:marTop w:val="0"/>
      <w:marBottom w:val="0"/>
      <w:divBdr>
        <w:top w:val="none" w:sz="0" w:space="0" w:color="auto"/>
        <w:left w:val="none" w:sz="0" w:space="0" w:color="auto"/>
        <w:bottom w:val="none" w:sz="0" w:space="0" w:color="auto"/>
        <w:right w:val="none" w:sz="0" w:space="0" w:color="auto"/>
      </w:divBdr>
    </w:div>
    <w:div w:id="129635708">
      <w:bodyDiv w:val="1"/>
      <w:marLeft w:val="0"/>
      <w:marRight w:val="0"/>
      <w:marTop w:val="0"/>
      <w:marBottom w:val="0"/>
      <w:divBdr>
        <w:top w:val="none" w:sz="0" w:space="0" w:color="auto"/>
        <w:left w:val="none" w:sz="0" w:space="0" w:color="auto"/>
        <w:bottom w:val="none" w:sz="0" w:space="0" w:color="auto"/>
        <w:right w:val="none" w:sz="0" w:space="0" w:color="auto"/>
      </w:divBdr>
    </w:div>
    <w:div w:id="147016573">
      <w:bodyDiv w:val="1"/>
      <w:marLeft w:val="0"/>
      <w:marRight w:val="0"/>
      <w:marTop w:val="0"/>
      <w:marBottom w:val="0"/>
      <w:divBdr>
        <w:top w:val="none" w:sz="0" w:space="0" w:color="auto"/>
        <w:left w:val="none" w:sz="0" w:space="0" w:color="auto"/>
        <w:bottom w:val="none" w:sz="0" w:space="0" w:color="auto"/>
        <w:right w:val="none" w:sz="0" w:space="0" w:color="auto"/>
      </w:divBdr>
    </w:div>
    <w:div w:id="172259002">
      <w:bodyDiv w:val="1"/>
      <w:marLeft w:val="0"/>
      <w:marRight w:val="0"/>
      <w:marTop w:val="0"/>
      <w:marBottom w:val="0"/>
      <w:divBdr>
        <w:top w:val="none" w:sz="0" w:space="0" w:color="auto"/>
        <w:left w:val="none" w:sz="0" w:space="0" w:color="auto"/>
        <w:bottom w:val="none" w:sz="0" w:space="0" w:color="auto"/>
        <w:right w:val="none" w:sz="0" w:space="0" w:color="auto"/>
      </w:divBdr>
    </w:div>
    <w:div w:id="201404136">
      <w:bodyDiv w:val="1"/>
      <w:marLeft w:val="0"/>
      <w:marRight w:val="0"/>
      <w:marTop w:val="0"/>
      <w:marBottom w:val="0"/>
      <w:divBdr>
        <w:top w:val="none" w:sz="0" w:space="0" w:color="auto"/>
        <w:left w:val="none" w:sz="0" w:space="0" w:color="auto"/>
        <w:bottom w:val="none" w:sz="0" w:space="0" w:color="auto"/>
        <w:right w:val="none" w:sz="0" w:space="0" w:color="auto"/>
      </w:divBdr>
    </w:div>
    <w:div w:id="272446012">
      <w:bodyDiv w:val="1"/>
      <w:marLeft w:val="0"/>
      <w:marRight w:val="0"/>
      <w:marTop w:val="0"/>
      <w:marBottom w:val="0"/>
      <w:divBdr>
        <w:top w:val="none" w:sz="0" w:space="0" w:color="auto"/>
        <w:left w:val="none" w:sz="0" w:space="0" w:color="auto"/>
        <w:bottom w:val="none" w:sz="0" w:space="0" w:color="auto"/>
        <w:right w:val="none" w:sz="0" w:space="0" w:color="auto"/>
      </w:divBdr>
    </w:div>
    <w:div w:id="293606392">
      <w:bodyDiv w:val="1"/>
      <w:marLeft w:val="0"/>
      <w:marRight w:val="0"/>
      <w:marTop w:val="0"/>
      <w:marBottom w:val="0"/>
      <w:divBdr>
        <w:top w:val="none" w:sz="0" w:space="0" w:color="auto"/>
        <w:left w:val="none" w:sz="0" w:space="0" w:color="auto"/>
        <w:bottom w:val="none" w:sz="0" w:space="0" w:color="auto"/>
        <w:right w:val="none" w:sz="0" w:space="0" w:color="auto"/>
      </w:divBdr>
    </w:div>
    <w:div w:id="344937956">
      <w:bodyDiv w:val="1"/>
      <w:marLeft w:val="0"/>
      <w:marRight w:val="0"/>
      <w:marTop w:val="0"/>
      <w:marBottom w:val="0"/>
      <w:divBdr>
        <w:top w:val="none" w:sz="0" w:space="0" w:color="auto"/>
        <w:left w:val="none" w:sz="0" w:space="0" w:color="auto"/>
        <w:bottom w:val="none" w:sz="0" w:space="0" w:color="auto"/>
        <w:right w:val="none" w:sz="0" w:space="0" w:color="auto"/>
      </w:divBdr>
    </w:div>
    <w:div w:id="362249320">
      <w:bodyDiv w:val="1"/>
      <w:marLeft w:val="0"/>
      <w:marRight w:val="0"/>
      <w:marTop w:val="0"/>
      <w:marBottom w:val="0"/>
      <w:divBdr>
        <w:top w:val="none" w:sz="0" w:space="0" w:color="auto"/>
        <w:left w:val="none" w:sz="0" w:space="0" w:color="auto"/>
        <w:bottom w:val="none" w:sz="0" w:space="0" w:color="auto"/>
        <w:right w:val="none" w:sz="0" w:space="0" w:color="auto"/>
      </w:divBdr>
    </w:div>
    <w:div w:id="412507552">
      <w:bodyDiv w:val="1"/>
      <w:marLeft w:val="0"/>
      <w:marRight w:val="0"/>
      <w:marTop w:val="0"/>
      <w:marBottom w:val="0"/>
      <w:divBdr>
        <w:top w:val="none" w:sz="0" w:space="0" w:color="auto"/>
        <w:left w:val="none" w:sz="0" w:space="0" w:color="auto"/>
        <w:bottom w:val="none" w:sz="0" w:space="0" w:color="auto"/>
        <w:right w:val="none" w:sz="0" w:space="0" w:color="auto"/>
      </w:divBdr>
    </w:div>
    <w:div w:id="414975892">
      <w:bodyDiv w:val="1"/>
      <w:marLeft w:val="0"/>
      <w:marRight w:val="0"/>
      <w:marTop w:val="0"/>
      <w:marBottom w:val="0"/>
      <w:divBdr>
        <w:top w:val="none" w:sz="0" w:space="0" w:color="auto"/>
        <w:left w:val="none" w:sz="0" w:space="0" w:color="auto"/>
        <w:bottom w:val="none" w:sz="0" w:space="0" w:color="auto"/>
        <w:right w:val="none" w:sz="0" w:space="0" w:color="auto"/>
      </w:divBdr>
    </w:div>
    <w:div w:id="419177780">
      <w:bodyDiv w:val="1"/>
      <w:marLeft w:val="0"/>
      <w:marRight w:val="0"/>
      <w:marTop w:val="0"/>
      <w:marBottom w:val="0"/>
      <w:divBdr>
        <w:top w:val="none" w:sz="0" w:space="0" w:color="auto"/>
        <w:left w:val="none" w:sz="0" w:space="0" w:color="auto"/>
        <w:bottom w:val="none" w:sz="0" w:space="0" w:color="auto"/>
        <w:right w:val="none" w:sz="0" w:space="0" w:color="auto"/>
      </w:divBdr>
    </w:div>
    <w:div w:id="427191568">
      <w:bodyDiv w:val="1"/>
      <w:marLeft w:val="0"/>
      <w:marRight w:val="0"/>
      <w:marTop w:val="0"/>
      <w:marBottom w:val="0"/>
      <w:divBdr>
        <w:top w:val="none" w:sz="0" w:space="0" w:color="auto"/>
        <w:left w:val="none" w:sz="0" w:space="0" w:color="auto"/>
        <w:bottom w:val="none" w:sz="0" w:space="0" w:color="auto"/>
        <w:right w:val="none" w:sz="0" w:space="0" w:color="auto"/>
      </w:divBdr>
    </w:div>
    <w:div w:id="427699592">
      <w:bodyDiv w:val="1"/>
      <w:marLeft w:val="0"/>
      <w:marRight w:val="0"/>
      <w:marTop w:val="0"/>
      <w:marBottom w:val="0"/>
      <w:divBdr>
        <w:top w:val="none" w:sz="0" w:space="0" w:color="auto"/>
        <w:left w:val="none" w:sz="0" w:space="0" w:color="auto"/>
        <w:bottom w:val="none" w:sz="0" w:space="0" w:color="auto"/>
        <w:right w:val="none" w:sz="0" w:space="0" w:color="auto"/>
      </w:divBdr>
    </w:div>
    <w:div w:id="433134703">
      <w:bodyDiv w:val="1"/>
      <w:marLeft w:val="0"/>
      <w:marRight w:val="0"/>
      <w:marTop w:val="0"/>
      <w:marBottom w:val="0"/>
      <w:divBdr>
        <w:top w:val="none" w:sz="0" w:space="0" w:color="auto"/>
        <w:left w:val="none" w:sz="0" w:space="0" w:color="auto"/>
        <w:bottom w:val="none" w:sz="0" w:space="0" w:color="auto"/>
        <w:right w:val="none" w:sz="0" w:space="0" w:color="auto"/>
      </w:divBdr>
    </w:div>
    <w:div w:id="437412220">
      <w:bodyDiv w:val="1"/>
      <w:marLeft w:val="0"/>
      <w:marRight w:val="0"/>
      <w:marTop w:val="0"/>
      <w:marBottom w:val="0"/>
      <w:divBdr>
        <w:top w:val="none" w:sz="0" w:space="0" w:color="auto"/>
        <w:left w:val="none" w:sz="0" w:space="0" w:color="auto"/>
        <w:bottom w:val="none" w:sz="0" w:space="0" w:color="auto"/>
        <w:right w:val="none" w:sz="0" w:space="0" w:color="auto"/>
      </w:divBdr>
    </w:div>
    <w:div w:id="446461571">
      <w:bodyDiv w:val="1"/>
      <w:marLeft w:val="0"/>
      <w:marRight w:val="0"/>
      <w:marTop w:val="0"/>
      <w:marBottom w:val="0"/>
      <w:divBdr>
        <w:top w:val="none" w:sz="0" w:space="0" w:color="auto"/>
        <w:left w:val="none" w:sz="0" w:space="0" w:color="auto"/>
        <w:bottom w:val="none" w:sz="0" w:space="0" w:color="auto"/>
        <w:right w:val="none" w:sz="0" w:space="0" w:color="auto"/>
      </w:divBdr>
    </w:div>
    <w:div w:id="503938000">
      <w:bodyDiv w:val="1"/>
      <w:marLeft w:val="0"/>
      <w:marRight w:val="0"/>
      <w:marTop w:val="0"/>
      <w:marBottom w:val="0"/>
      <w:divBdr>
        <w:top w:val="none" w:sz="0" w:space="0" w:color="auto"/>
        <w:left w:val="none" w:sz="0" w:space="0" w:color="auto"/>
        <w:bottom w:val="none" w:sz="0" w:space="0" w:color="auto"/>
        <w:right w:val="none" w:sz="0" w:space="0" w:color="auto"/>
      </w:divBdr>
    </w:div>
    <w:div w:id="513956691">
      <w:bodyDiv w:val="1"/>
      <w:marLeft w:val="0"/>
      <w:marRight w:val="0"/>
      <w:marTop w:val="0"/>
      <w:marBottom w:val="0"/>
      <w:divBdr>
        <w:top w:val="none" w:sz="0" w:space="0" w:color="auto"/>
        <w:left w:val="none" w:sz="0" w:space="0" w:color="auto"/>
        <w:bottom w:val="none" w:sz="0" w:space="0" w:color="auto"/>
        <w:right w:val="none" w:sz="0" w:space="0" w:color="auto"/>
      </w:divBdr>
    </w:div>
    <w:div w:id="514655718">
      <w:bodyDiv w:val="1"/>
      <w:marLeft w:val="0"/>
      <w:marRight w:val="0"/>
      <w:marTop w:val="0"/>
      <w:marBottom w:val="0"/>
      <w:divBdr>
        <w:top w:val="none" w:sz="0" w:space="0" w:color="auto"/>
        <w:left w:val="none" w:sz="0" w:space="0" w:color="auto"/>
        <w:bottom w:val="none" w:sz="0" w:space="0" w:color="auto"/>
        <w:right w:val="none" w:sz="0" w:space="0" w:color="auto"/>
      </w:divBdr>
    </w:div>
    <w:div w:id="534267985">
      <w:bodyDiv w:val="1"/>
      <w:marLeft w:val="0"/>
      <w:marRight w:val="0"/>
      <w:marTop w:val="0"/>
      <w:marBottom w:val="0"/>
      <w:divBdr>
        <w:top w:val="none" w:sz="0" w:space="0" w:color="auto"/>
        <w:left w:val="none" w:sz="0" w:space="0" w:color="auto"/>
        <w:bottom w:val="none" w:sz="0" w:space="0" w:color="auto"/>
        <w:right w:val="none" w:sz="0" w:space="0" w:color="auto"/>
      </w:divBdr>
    </w:div>
    <w:div w:id="541985280">
      <w:bodyDiv w:val="1"/>
      <w:marLeft w:val="0"/>
      <w:marRight w:val="0"/>
      <w:marTop w:val="0"/>
      <w:marBottom w:val="0"/>
      <w:divBdr>
        <w:top w:val="none" w:sz="0" w:space="0" w:color="auto"/>
        <w:left w:val="none" w:sz="0" w:space="0" w:color="auto"/>
        <w:bottom w:val="none" w:sz="0" w:space="0" w:color="auto"/>
        <w:right w:val="none" w:sz="0" w:space="0" w:color="auto"/>
      </w:divBdr>
    </w:div>
    <w:div w:id="582960421">
      <w:bodyDiv w:val="1"/>
      <w:marLeft w:val="0"/>
      <w:marRight w:val="0"/>
      <w:marTop w:val="0"/>
      <w:marBottom w:val="0"/>
      <w:divBdr>
        <w:top w:val="none" w:sz="0" w:space="0" w:color="auto"/>
        <w:left w:val="none" w:sz="0" w:space="0" w:color="auto"/>
        <w:bottom w:val="none" w:sz="0" w:space="0" w:color="auto"/>
        <w:right w:val="none" w:sz="0" w:space="0" w:color="auto"/>
      </w:divBdr>
    </w:div>
    <w:div w:id="584152271">
      <w:bodyDiv w:val="1"/>
      <w:marLeft w:val="0"/>
      <w:marRight w:val="0"/>
      <w:marTop w:val="0"/>
      <w:marBottom w:val="0"/>
      <w:divBdr>
        <w:top w:val="none" w:sz="0" w:space="0" w:color="auto"/>
        <w:left w:val="none" w:sz="0" w:space="0" w:color="auto"/>
        <w:bottom w:val="none" w:sz="0" w:space="0" w:color="auto"/>
        <w:right w:val="none" w:sz="0" w:space="0" w:color="auto"/>
      </w:divBdr>
    </w:div>
    <w:div w:id="591164422">
      <w:bodyDiv w:val="1"/>
      <w:marLeft w:val="0"/>
      <w:marRight w:val="0"/>
      <w:marTop w:val="0"/>
      <w:marBottom w:val="0"/>
      <w:divBdr>
        <w:top w:val="none" w:sz="0" w:space="0" w:color="auto"/>
        <w:left w:val="none" w:sz="0" w:space="0" w:color="auto"/>
        <w:bottom w:val="none" w:sz="0" w:space="0" w:color="auto"/>
        <w:right w:val="none" w:sz="0" w:space="0" w:color="auto"/>
      </w:divBdr>
    </w:div>
    <w:div w:id="616791244">
      <w:bodyDiv w:val="1"/>
      <w:marLeft w:val="0"/>
      <w:marRight w:val="0"/>
      <w:marTop w:val="0"/>
      <w:marBottom w:val="0"/>
      <w:divBdr>
        <w:top w:val="none" w:sz="0" w:space="0" w:color="auto"/>
        <w:left w:val="none" w:sz="0" w:space="0" w:color="auto"/>
        <w:bottom w:val="none" w:sz="0" w:space="0" w:color="auto"/>
        <w:right w:val="none" w:sz="0" w:space="0" w:color="auto"/>
      </w:divBdr>
    </w:div>
    <w:div w:id="636305855">
      <w:bodyDiv w:val="1"/>
      <w:marLeft w:val="0"/>
      <w:marRight w:val="0"/>
      <w:marTop w:val="0"/>
      <w:marBottom w:val="0"/>
      <w:divBdr>
        <w:top w:val="none" w:sz="0" w:space="0" w:color="auto"/>
        <w:left w:val="none" w:sz="0" w:space="0" w:color="auto"/>
        <w:bottom w:val="none" w:sz="0" w:space="0" w:color="auto"/>
        <w:right w:val="none" w:sz="0" w:space="0" w:color="auto"/>
      </w:divBdr>
    </w:div>
    <w:div w:id="645859471">
      <w:bodyDiv w:val="1"/>
      <w:marLeft w:val="0"/>
      <w:marRight w:val="0"/>
      <w:marTop w:val="0"/>
      <w:marBottom w:val="0"/>
      <w:divBdr>
        <w:top w:val="none" w:sz="0" w:space="0" w:color="auto"/>
        <w:left w:val="none" w:sz="0" w:space="0" w:color="auto"/>
        <w:bottom w:val="none" w:sz="0" w:space="0" w:color="auto"/>
        <w:right w:val="none" w:sz="0" w:space="0" w:color="auto"/>
      </w:divBdr>
    </w:div>
    <w:div w:id="697895639">
      <w:bodyDiv w:val="1"/>
      <w:marLeft w:val="0"/>
      <w:marRight w:val="0"/>
      <w:marTop w:val="0"/>
      <w:marBottom w:val="0"/>
      <w:divBdr>
        <w:top w:val="none" w:sz="0" w:space="0" w:color="auto"/>
        <w:left w:val="none" w:sz="0" w:space="0" w:color="auto"/>
        <w:bottom w:val="none" w:sz="0" w:space="0" w:color="auto"/>
        <w:right w:val="none" w:sz="0" w:space="0" w:color="auto"/>
      </w:divBdr>
    </w:div>
    <w:div w:id="726951844">
      <w:bodyDiv w:val="1"/>
      <w:marLeft w:val="0"/>
      <w:marRight w:val="0"/>
      <w:marTop w:val="0"/>
      <w:marBottom w:val="0"/>
      <w:divBdr>
        <w:top w:val="none" w:sz="0" w:space="0" w:color="auto"/>
        <w:left w:val="none" w:sz="0" w:space="0" w:color="auto"/>
        <w:bottom w:val="none" w:sz="0" w:space="0" w:color="auto"/>
        <w:right w:val="none" w:sz="0" w:space="0" w:color="auto"/>
      </w:divBdr>
    </w:div>
    <w:div w:id="735132130">
      <w:bodyDiv w:val="1"/>
      <w:marLeft w:val="0"/>
      <w:marRight w:val="0"/>
      <w:marTop w:val="0"/>
      <w:marBottom w:val="0"/>
      <w:divBdr>
        <w:top w:val="none" w:sz="0" w:space="0" w:color="auto"/>
        <w:left w:val="none" w:sz="0" w:space="0" w:color="auto"/>
        <w:bottom w:val="none" w:sz="0" w:space="0" w:color="auto"/>
        <w:right w:val="none" w:sz="0" w:space="0" w:color="auto"/>
      </w:divBdr>
    </w:div>
    <w:div w:id="740908188">
      <w:bodyDiv w:val="1"/>
      <w:marLeft w:val="0"/>
      <w:marRight w:val="0"/>
      <w:marTop w:val="0"/>
      <w:marBottom w:val="0"/>
      <w:divBdr>
        <w:top w:val="none" w:sz="0" w:space="0" w:color="auto"/>
        <w:left w:val="none" w:sz="0" w:space="0" w:color="auto"/>
        <w:bottom w:val="none" w:sz="0" w:space="0" w:color="auto"/>
        <w:right w:val="none" w:sz="0" w:space="0" w:color="auto"/>
      </w:divBdr>
    </w:div>
    <w:div w:id="774515823">
      <w:bodyDiv w:val="1"/>
      <w:marLeft w:val="0"/>
      <w:marRight w:val="0"/>
      <w:marTop w:val="0"/>
      <w:marBottom w:val="0"/>
      <w:divBdr>
        <w:top w:val="none" w:sz="0" w:space="0" w:color="auto"/>
        <w:left w:val="none" w:sz="0" w:space="0" w:color="auto"/>
        <w:bottom w:val="none" w:sz="0" w:space="0" w:color="auto"/>
        <w:right w:val="none" w:sz="0" w:space="0" w:color="auto"/>
      </w:divBdr>
    </w:div>
    <w:div w:id="783886030">
      <w:bodyDiv w:val="1"/>
      <w:marLeft w:val="0"/>
      <w:marRight w:val="0"/>
      <w:marTop w:val="0"/>
      <w:marBottom w:val="0"/>
      <w:divBdr>
        <w:top w:val="none" w:sz="0" w:space="0" w:color="auto"/>
        <w:left w:val="none" w:sz="0" w:space="0" w:color="auto"/>
        <w:bottom w:val="none" w:sz="0" w:space="0" w:color="auto"/>
        <w:right w:val="none" w:sz="0" w:space="0" w:color="auto"/>
      </w:divBdr>
    </w:div>
    <w:div w:id="787940536">
      <w:bodyDiv w:val="1"/>
      <w:marLeft w:val="0"/>
      <w:marRight w:val="0"/>
      <w:marTop w:val="0"/>
      <w:marBottom w:val="0"/>
      <w:divBdr>
        <w:top w:val="none" w:sz="0" w:space="0" w:color="auto"/>
        <w:left w:val="none" w:sz="0" w:space="0" w:color="auto"/>
        <w:bottom w:val="none" w:sz="0" w:space="0" w:color="auto"/>
        <w:right w:val="none" w:sz="0" w:space="0" w:color="auto"/>
      </w:divBdr>
    </w:div>
    <w:div w:id="796490282">
      <w:bodyDiv w:val="1"/>
      <w:marLeft w:val="0"/>
      <w:marRight w:val="0"/>
      <w:marTop w:val="0"/>
      <w:marBottom w:val="0"/>
      <w:divBdr>
        <w:top w:val="none" w:sz="0" w:space="0" w:color="auto"/>
        <w:left w:val="none" w:sz="0" w:space="0" w:color="auto"/>
        <w:bottom w:val="none" w:sz="0" w:space="0" w:color="auto"/>
        <w:right w:val="none" w:sz="0" w:space="0" w:color="auto"/>
      </w:divBdr>
    </w:div>
    <w:div w:id="801921107">
      <w:bodyDiv w:val="1"/>
      <w:marLeft w:val="0"/>
      <w:marRight w:val="0"/>
      <w:marTop w:val="0"/>
      <w:marBottom w:val="0"/>
      <w:divBdr>
        <w:top w:val="none" w:sz="0" w:space="0" w:color="auto"/>
        <w:left w:val="none" w:sz="0" w:space="0" w:color="auto"/>
        <w:bottom w:val="none" w:sz="0" w:space="0" w:color="auto"/>
        <w:right w:val="none" w:sz="0" w:space="0" w:color="auto"/>
      </w:divBdr>
    </w:div>
    <w:div w:id="832717704">
      <w:bodyDiv w:val="1"/>
      <w:marLeft w:val="0"/>
      <w:marRight w:val="0"/>
      <w:marTop w:val="0"/>
      <w:marBottom w:val="0"/>
      <w:divBdr>
        <w:top w:val="none" w:sz="0" w:space="0" w:color="auto"/>
        <w:left w:val="none" w:sz="0" w:space="0" w:color="auto"/>
        <w:bottom w:val="none" w:sz="0" w:space="0" w:color="auto"/>
        <w:right w:val="none" w:sz="0" w:space="0" w:color="auto"/>
      </w:divBdr>
    </w:div>
    <w:div w:id="838079683">
      <w:bodyDiv w:val="1"/>
      <w:marLeft w:val="0"/>
      <w:marRight w:val="0"/>
      <w:marTop w:val="0"/>
      <w:marBottom w:val="0"/>
      <w:divBdr>
        <w:top w:val="none" w:sz="0" w:space="0" w:color="auto"/>
        <w:left w:val="none" w:sz="0" w:space="0" w:color="auto"/>
        <w:bottom w:val="none" w:sz="0" w:space="0" w:color="auto"/>
        <w:right w:val="none" w:sz="0" w:space="0" w:color="auto"/>
      </w:divBdr>
    </w:div>
    <w:div w:id="839931533">
      <w:bodyDiv w:val="1"/>
      <w:marLeft w:val="0"/>
      <w:marRight w:val="0"/>
      <w:marTop w:val="0"/>
      <w:marBottom w:val="0"/>
      <w:divBdr>
        <w:top w:val="none" w:sz="0" w:space="0" w:color="auto"/>
        <w:left w:val="none" w:sz="0" w:space="0" w:color="auto"/>
        <w:bottom w:val="none" w:sz="0" w:space="0" w:color="auto"/>
        <w:right w:val="none" w:sz="0" w:space="0" w:color="auto"/>
      </w:divBdr>
    </w:div>
    <w:div w:id="847867121">
      <w:bodyDiv w:val="1"/>
      <w:marLeft w:val="0"/>
      <w:marRight w:val="0"/>
      <w:marTop w:val="0"/>
      <w:marBottom w:val="0"/>
      <w:divBdr>
        <w:top w:val="none" w:sz="0" w:space="0" w:color="auto"/>
        <w:left w:val="none" w:sz="0" w:space="0" w:color="auto"/>
        <w:bottom w:val="none" w:sz="0" w:space="0" w:color="auto"/>
        <w:right w:val="none" w:sz="0" w:space="0" w:color="auto"/>
      </w:divBdr>
    </w:div>
    <w:div w:id="856502596">
      <w:bodyDiv w:val="1"/>
      <w:marLeft w:val="0"/>
      <w:marRight w:val="0"/>
      <w:marTop w:val="0"/>
      <w:marBottom w:val="0"/>
      <w:divBdr>
        <w:top w:val="none" w:sz="0" w:space="0" w:color="auto"/>
        <w:left w:val="none" w:sz="0" w:space="0" w:color="auto"/>
        <w:bottom w:val="none" w:sz="0" w:space="0" w:color="auto"/>
        <w:right w:val="none" w:sz="0" w:space="0" w:color="auto"/>
      </w:divBdr>
    </w:div>
    <w:div w:id="882254730">
      <w:bodyDiv w:val="1"/>
      <w:marLeft w:val="0"/>
      <w:marRight w:val="0"/>
      <w:marTop w:val="0"/>
      <w:marBottom w:val="0"/>
      <w:divBdr>
        <w:top w:val="none" w:sz="0" w:space="0" w:color="auto"/>
        <w:left w:val="none" w:sz="0" w:space="0" w:color="auto"/>
        <w:bottom w:val="none" w:sz="0" w:space="0" w:color="auto"/>
        <w:right w:val="none" w:sz="0" w:space="0" w:color="auto"/>
      </w:divBdr>
    </w:div>
    <w:div w:id="884104420">
      <w:bodyDiv w:val="1"/>
      <w:marLeft w:val="0"/>
      <w:marRight w:val="0"/>
      <w:marTop w:val="0"/>
      <w:marBottom w:val="0"/>
      <w:divBdr>
        <w:top w:val="none" w:sz="0" w:space="0" w:color="auto"/>
        <w:left w:val="none" w:sz="0" w:space="0" w:color="auto"/>
        <w:bottom w:val="none" w:sz="0" w:space="0" w:color="auto"/>
        <w:right w:val="none" w:sz="0" w:space="0" w:color="auto"/>
      </w:divBdr>
    </w:div>
    <w:div w:id="950936897">
      <w:bodyDiv w:val="1"/>
      <w:marLeft w:val="0"/>
      <w:marRight w:val="0"/>
      <w:marTop w:val="0"/>
      <w:marBottom w:val="0"/>
      <w:divBdr>
        <w:top w:val="none" w:sz="0" w:space="0" w:color="auto"/>
        <w:left w:val="none" w:sz="0" w:space="0" w:color="auto"/>
        <w:bottom w:val="none" w:sz="0" w:space="0" w:color="auto"/>
        <w:right w:val="none" w:sz="0" w:space="0" w:color="auto"/>
      </w:divBdr>
    </w:div>
    <w:div w:id="955873526">
      <w:bodyDiv w:val="1"/>
      <w:marLeft w:val="0"/>
      <w:marRight w:val="0"/>
      <w:marTop w:val="0"/>
      <w:marBottom w:val="0"/>
      <w:divBdr>
        <w:top w:val="none" w:sz="0" w:space="0" w:color="auto"/>
        <w:left w:val="none" w:sz="0" w:space="0" w:color="auto"/>
        <w:bottom w:val="none" w:sz="0" w:space="0" w:color="auto"/>
        <w:right w:val="none" w:sz="0" w:space="0" w:color="auto"/>
      </w:divBdr>
    </w:div>
    <w:div w:id="958141513">
      <w:bodyDiv w:val="1"/>
      <w:marLeft w:val="0"/>
      <w:marRight w:val="0"/>
      <w:marTop w:val="0"/>
      <w:marBottom w:val="0"/>
      <w:divBdr>
        <w:top w:val="none" w:sz="0" w:space="0" w:color="auto"/>
        <w:left w:val="none" w:sz="0" w:space="0" w:color="auto"/>
        <w:bottom w:val="none" w:sz="0" w:space="0" w:color="auto"/>
        <w:right w:val="none" w:sz="0" w:space="0" w:color="auto"/>
      </w:divBdr>
    </w:div>
    <w:div w:id="959188158">
      <w:bodyDiv w:val="1"/>
      <w:marLeft w:val="0"/>
      <w:marRight w:val="0"/>
      <w:marTop w:val="0"/>
      <w:marBottom w:val="0"/>
      <w:divBdr>
        <w:top w:val="none" w:sz="0" w:space="0" w:color="auto"/>
        <w:left w:val="none" w:sz="0" w:space="0" w:color="auto"/>
        <w:bottom w:val="none" w:sz="0" w:space="0" w:color="auto"/>
        <w:right w:val="none" w:sz="0" w:space="0" w:color="auto"/>
      </w:divBdr>
    </w:div>
    <w:div w:id="1004555513">
      <w:bodyDiv w:val="1"/>
      <w:marLeft w:val="0"/>
      <w:marRight w:val="0"/>
      <w:marTop w:val="0"/>
      <w:marBottom w:val="0"/>
      <w:divBdr>
        <w:top w:val="none" w:sz="0" w:space="0" w:color="auto"/>
        <w:left w:val="none" w:sz="0" w:space="0" w:color="auto"/>
        <w:bottom w:val="none" w:sz="0" w:space="0" w:color="auto"/>
        <w:right w:val="none" w:sz="0" w:space="0" w:color="auto"/>
      </w:divBdr>
    </w:div>
    <w:div w:id="1004743885">
      <w:bodyDiv w:val="1"/>
      <w:marLeft w:val="0"/>
      <w:marRight w:val="0"/>
      <w:marTop w:val="0"/>
      <w:marBottom w:val="0"/>
      <w:divBdr>
        <w:top w:val="none" w:sz="0" w:space="0" w:color="auto"/>
        <w:left w:val="none" w:sz="0" w:space="0" w:color="auto"/>
        <w:bottom w:val="none" w:sz="0" w:space="0" w:color="auto"/>
        <w:right w:val="none" w:sz="0" w:space="0" w:color="auto"/>
      </w:divBdr>
    </w:div>
    <w:div w:id="1007172594">
      <w:bodyDiv w:val="1"/>
      <w:marLeft w:val="0"/>
      <w:marRight w:val="0"/>
      <w:marTop w:val="0"/>
      <w:marBottom w:val="0"/>
      <w:divBdr>
        <w:top w:val="none" w:sz="0" w:space="0" w:color="auto"/>
        <w:left w:val="none" w:sz="0" w:space="0" w:color="auto"/>
        <w:bottom w:val="none" w:sz="0" w:space="0" w:color="auto"/>
        <w:right w:val="none" w:sz="0" w:space="0" w:color="auto"/>
      </w:divBdr>
    </w:div>
    <w:div w:id="1015427985">
      <w:bodyDiv w:val="1"/>
      <w:marLeft w:val="0"/>
      <w:marRight w:val="0"/>
      <w:marTop w:val="0"/>
      <w:marBottom w:val="0"/>
      <w:divBdr>
        <w:top w:val="none" w:sz="0" w:space="0" w:color="auto"/>
        <w:left w:val="none" w:sz="0" w:space="0" w:color="auto"/>
        <w:bottom w:val="none" w:sz="0" w:space="0" w:color="auto"/>
        <w:right w:val="none" w:sz="0" w:space="0" w:color="auto"/>
      </w:divBdr>
    </w:div>
    <w:div w:id="1051425064">
      <w:bodyDiv w:val="1"/>
      <w:marLeft w:val="0"/>
      <w:marRight w:val="0"/>
      <w:marTop w:val="0"/>
      <w:marBottom w:val="0"/>
      <w:divBdr>
        <w:top w:val="none" w:sz="0" w:space="0" w:color="auto"/>
        <w:left w:val="none" w:sz="0" w:space="0" w:color="auto"/>
        <w:bottom w:val="none" w:sz="0" w:space="0" w:color="auto"/>
        <w:right w:val="none" w:sz="0" w:space="0" w:color="auto"/>
      </w:divBdr>
    </w:div>
    <w:div w:id="1060713828">
      <w:bodyDiv w:val="1"/>
      <w:marLeft w:val="0"/>
      <w:marRight w:val="0"/>
      <w:marTop w:val="0"/>
      <w:marBottom w:val="0"/>
      <w:divBdr>
        <w:top w:val="none" w:sz="0" w:space="0" w:color="auto"/>
        <w:left w:val="none" w:sz="0" w:space="0" w:color="auto"/>
        <w:bottom w:val="none" w:sz="0" w:space="0" w:color="auto"/>
        <w:right w:val="none" w:sz="0" w:space="0" w:color="auto"/>
      </w:divBdr>
    </w:div>
    <w:div w:id="1071460454">
      <w:bodyDiv w:val="1"/>
      <w:marLeft w:val="0"/>
      <w:marRight w:val="0"/>
      <w:marTop w:val="0"/>
      <w:marBottom w:val="0"/>
      <w:divBdr>
        <w:top w:val="none" w:sz="0" w:space="0" w:color="auto"/>
        <w:left w:val="none" w:sz="0" w:space="0" w:color="auto"/>
        <w:bottom w:val="none" w:sz="0" w:space="0" w:color="auto"/>
        <w:right w:val="none" w:sz="0" w:space="0" w:color="auto"/>
      </w:divBdr>
    </w:div>
    <w:div w:id="1076635404">
      <w:bodyDiv w:val="1"/>
      <w:marLeft w:val="0"/>
      <w:marRight w:val="0"/>
      <w:marTop w:val="0"/>
      <w:marBottom w:val="0"/>
      <w:divBdr>
        <w:top w:val="none" w:sz="0" w:space="0" w:color="auto"/>
        <w:left w:val="none" w:sz="0" w:space="0" w:color="auto"/>
        <w:bottom w:val="none" w:sz="0" w:space="0" w:color="auto"/>
        <w:right w:val="none" w:sz="0" w:space="0" w:color="auto"/>
      </w:divBdr>
    </w:div>
    <w:div w:id="1091514663">
      <w:bodyDiv w:val="1"/>
      <w:marLeft w:val="0"/>
      <w:marRight w:val="0"/>
      <w:marTop w:val="0"/>
      <w:marBottom w:val="0"/>
      <w:divBdr>
        <w:top w:val="none" w:sz="0" w:space="0" w:color="auto"/>
        <w:left w:val="none" w:sz="0" w:space="0" w:color="auto"/>
        <w:bottom w:val="none" w:sz="0" w:space="0" w:color="auto"/>
        <w:right w:val="none" w:sz="0" w:space="0" w:color="auto"/>
      </w:divBdr>
    </w:div>
    <w:div w:id="1094207955">
      <w:bodyDiv w:val="1"/>
      <w:marLeft w:val="0"/>
      <w:marRight w:val="0"/>
      <w:marTop w:val="0"/>
      <w:marBottom w:val="0"/>
      <w:divBdr>
        <w:top w:val="none" w:sz="0" w:space="0" w:color="auto"/>
        <w:left w:val="none" w:sz="0" w:space="0" w:color="auto"/>
        <w:bottom w:val="none" w:sz="0" w:space="0" w:color="auto"/>
        <w:right w:val="none" w:sz="0" w:space="0" w:color="auto"/>
      </w:divBdr>
    </w:div>
    <w:div w:id="1096484495">
      <w:bodyDiv w:val="1"/>
      <w:marLeft w:val="0"/>
      <w:marRight w:val="0"/>
      <w:marTop w:val="0"/>
      <w:marBottom w:val="0"/>
      <w:divBdr>
        <w:top w:val="none" w:sz="0" w:space="0" w:color="auto"/>
        <w:left w:val="none" w:sz="0" w:space="0" w:color="auto"/>
        <w:bottom w:val="none" w:sz="0" w:space="0" w:color="auto"/>
        <w:right w:val="none" w:sz="0" w:space="0" w:color="auto"/>
      </w:divBdr>
    </w:div>
    <w:div w:id="1108351114">
      <w:bodyDiv w:val="1"/>
      <w:marLeft w:val="0"/>
      <w:marRight w:val="0"/>
      <w:marTop w:val="0"/>
      <w:marBottom w:val="0"/>
      <w:divBdr>
        <w:top w:val="none" w:sz="0" w:space="0" w:color="auto"/>
        <w:left w:val="none" w:sz="0" w:space="0" w:color="auto"/>
        <w:bottom w:val="none" w:sz="0" w:space="0" w:color="auto"/>
        <w:right w:val="none" w:sz="0" w:space="0" w:color="auto"/>
      </w:divBdr>
    </w:div>
    <w:div w:id="1119105450">
      <w:bodyDiv w:val="1"/>
      <w:marLeft w:val="0"/>
      <w:marRight w:val="0"/>
      <w:marTop w:val="0"/>
      <w:marBottom w:val="0"/>
      <w:divBdr>
        <w:top w:val="none" w:sz="0" w:space="0" w:color="auto"/>
        <w:left w:val="none" w:sz="0" w:space="0" w:color="auto"/>
        <w:bottom w:val="none" w:sz="0" w:space="0" w:color="auto"/>
        <w:right w:val="none" w:sz="0" w:space="0" w:color="auto"/>
      </w:divBdr>
    </w:div>
    <w:div w:id="1177765193">
      <w:bodyDiv w:val="1"/>
      <w:marLeft w:val="0"/>
      <w:marRight w:val="0"/>
      <w:marTop w:val="0"/>
      <w:marBottom w:val="0"/>
      <w:divBdr>
        <w:top w:val="none" w:sz="0" w:space="0" w:color="auto"/>
        <w:left w:val="none" w:sz="0" w:space="0" w:color="auto"/>
        <w:bottom w:val="none" w:sz="0" w:space="0" w:color="auto"/>
        <w:right w:val="none" w:sz="0" w:space="0" w:color="auto"/>
      </w:divBdr>
    </w:div>
    <w:div w:id="1194416154">
      <w:bodyDiv w:val="1"/>
      <w:marLeft w:val="0"/>
      <w:marRight w:val="0"/>
      <w:marTop w:val="0"/>
      <w:marBottom w:val="0"/>
      <w:divBdr>
        <w:top w:val="none" w:sz="0" w:space="0" w:color="auto"/>
        <w:left w:val="none" w:sz="0" w:space="0" w:color="auto"/>
        <w:bottom w:val="none" w:sz="0" w:space="0" w:color="auto"/>
        <w:right w:val="none" w:sz="0" w:space="0" w:color="auto"/>
      </w:divBdr>
    </w:div>
    <w:div w:id="1219511750">
      <w:bodyDiv w:val="1"/>
      <w:marLeft w:val="0"/>
      <w:marRight w:val="0"/>
      <w:marTop w:val="0"/>
      <w:marBottom w:val="0"/>
      <w:divBdr>
        <w:top w:val="none" w:sz="0" w:space="0" w:color="auto"/>
        <w:left w:val="none" w:sz="0" w:space="0" w:color="auto"/>
        <w:bottom w:val="none" w:sz="0" w:space="0" w:color="auto"/>
        <w:right w:val="none" w:sz="0" w:space="0" w:color="auto"/>
      </w:divBdr>
    </w:div>
    <w:div w:id="1220828754">
      <w:bodyDiv w:val="1"/>
      <w:marLeft w:val="0"/>
      <w:marRight w:val="0"/>
      <w:marTop w:val="0"/>
      <w:marBottom w:val="0"/>
      <w:divBdr>
        <w:top w:val="none" w:sz="0" w:space="0" w:color="auto"/>
        <w:left w:val="none" w:sz="0" w:space="0" w:color="auto"/>
        <w:bottom w:val="none" w:sz="0" w:space="0" w:color="auto"/>
        <w:right w:val="none" w:sz="0" w:space="0" w:color="auto"/>
      </w:divBdr>
    </w:div>
    <w:div w:id="1224680452">
      <w:bodyDiv w:val="1"/>
      <w:marLeft w:val="0"/>
      <w:marRight w:val="0"/>
      <w:marTop w:val="0"/>
      <w:marBottom w:val="0"/>
      <w:divBdr>
        <w:top w:val="none" w:sz="0" w:space="0" w:color="auto"/>
        <w:left w:val="none" w:sz="0" w:space="0" w:color="auto"/>
        <w:bottom w:val="none" w:sz="0" w:space="0" w:color="auto"/>
        <w:right w:val="none" w:sz="0" w:space="0" w:color="auto"/>
      </w:divBdr>
    </w:div>
    <w:div w:id="1251088265">
      <w:bodyDiv w:val="1"/>
      <w:marLeft w:val="0"/>
      <w:marRight w:val="0"/>
      <w:marTop w:val="0"/>
      <w:marBottom w:val="0"/>
      <w:divBdr>
        <w:top w:val="none" w:sz="0" w:space="0" w:color="auto"/>
        <w:left w:val="none" w:sz="0" w:space="0" w:color="auto"/>
        <w:bottom w:val="none" w:sz="0" w:space="0" w:color="auto"/>
        <w:right w:val="none" w:sz="0" w:space="0" w:color="auto"/>
      </w:divBdr>
    </w:div>
    <w:div w:id="1251427895">
      <w:bodyDiv w:val="1"/>
      <w:marLeft w:val="0"/>
      <w:marRight w:val="0"/>
      <w:marTop w:val="0"/>
      <w:marBottom w:val="0"/>
      <w:divBdr>
        <w:top w:val="none" w:sz="0" w:space="0" w:color="auto"/>
        <w:left w:val="none" w:sz="0" w:space="0" w:color="auto"/>
        <w:bottom w:val="none" w:sz="0" w:space="0" w:color="auto"/>
        <w:right w:val="none" w:sz="0" w:space="0" w:color="auto"/>
      </w:divBdr>
    </w:div>
    <w:div w:id="1279146674">
      <w:bodyDiv w:val="1"/>
      <w:marLeft w:val="0"/>
      <w:marRight w:val="0"/>
      <w:marTop w:val="0"/>
      <w:marBottom w:val="0"/>
      <w:divBdr>
        <w:top w:val="none" w:sz="0" w:space="0" w:color="auto"/>
        <w:left w:val="none" w:sz="0" w:space="0" w:color="auto"/>
        <w:bottom w:val="none" w:sz="0" w:space="0" w:color="auto"/>
        <w:right w:val="none" w:sz="0" w:space="0" w:color="auto"/>
      </w:divBdr>
    </w:div>
    <w:div w:id="1288045511">
      <w:bodyDiv w:val="1"/>
      <w:marLeft w:val="0"/>
      <w:marRight w:val="0"/>
      <w:marTop w:val="0"/>
      <w:marBottom w:val="0"/>
      <w:divBdr>
        <w:top w:val="none" w:sz="0" w:space="0" w:color="auto"/>
        <w:left w:val="none" w:sz="0" w:space="0" w:color="auto"/>
        <w:bottom w:val="none" w:sz="0" w:space="0" w:color="auto"/>
        <w:right w:val="none" w:sz="0" w:space="0" w:color="auto"/>
      </w:divBdr>
    </w:div>
    <w:div w:id="1297374320">
      <w:bodyDiv w:val="1"/>
      <w:marLeft w:val="0"/>
      <w:marRight w:val="0"/>
      <w:marTop w:val="0"/>
      <w:marBottom w:val="0"/>
      <w:divBdr>
        <w:top w:val="none" w:sz="0" w:space="0" w:color="auto"/>
        <w:left w:val="none" w:sz="0" w:space="0" w:color="auto"/>
        <w:bottom w:val="none" w:sz="0" w:space="0" w:color="auto"/>
        <w:right w:val="none" w:sz="0" w:space="0" w:color="auto"/>
      </w:divBdr>
    </w:div>
    <w:div w:id="1300762090">
      <w:bodyDiv w:val="1"/>
      <w:marLeft w:val="0"/>
      <w:marRight w:val="0"/>
      <w:marTop w:val="0"/>
      <w:marBottom w:val="0"/>
      <w:divBdr>
        <w:top w:val="none" w:sz="0" w:space="0" w:color="auto"/>
        <w:left w:val="none" w:sz="0" w:space="0" w:color="auto"/>
        <w:bottom w:val="none" w:sz="0" w:space="0" w:color="auto"/>
        <w:right w:val="none" w:sz="0" w:space="0" w:color="auto"/>
      </w:divBdr>
    </w:div>
    <w:div w:id="1300841518">
      <w:bodyDiv w:val="1"/>
      <w:marLeft w:val="0"/>
      <w:marRight w:val="0"/>
      <w:marTop w:val="0"/>
      <w:marBottom w:val="0"/>
      <w:divBdr>
        <w:top w:val="none" w:sz="0" w:space="0" w:color="auto"/>
        <w:left w:val="none" w:sz="0" w:space="0" w:color="auto"/>
        <w:bottom w:val="none" w:sz="0" w:space="0" w:color="auto"/>
        <w:right w:val="none" w:sz="0" w:space="0" w:color="auto"/>
      </w:divBdr>
    </w:div>
    <w:div w:id="1301030690">
      <w:bodyDiv w:val="1"/>
      <w:marLeft w:val="0"/>
      <w:marRight w:val="0"/>
      <w:marTop w:val="0"/>
      <w:marBottom w:val="0"/>
      <w:divBdr>
        <w:top w:val="none" w:sz="0" w:space="0" w:color="auto"/>
        <w:left w:val="none" w:sz="0" w:space="0" w:color="auto"/>
        <w:bottom w:val="none" w:sz="0" w:space="0" w:color="auto"/>
        <w:right w:val="none" w:sz="0" w:space="0" w:color="auto"/>
      </w:divBdr>
    </w:div>
    <w:div w:id="1312710435">
      <w:bodyDiv w:val="1"/>
      <w:marLeft w:val="0"/>
      <w:marRight w:val="0"/>
      <w:marTop w:val="0"/>
      <w:marBottom w:val="0"/>
      <w:divBdr>
        <w:top w:val="none" w:sz="0" w:space="0" w:color="auto"/>
        <w:left w:val="none" w:sz="0" w:space="0" w:color="auto"/>
        <w:bottom w:val="none" w:sz="0" w:space="0" w:color="auto"/>
        <w:right w:val="none" w:sz="0" w:space="0" w:color="auto"/>
      </w:divBdr>
    </w:div>
    <w:div w:id="1318875459">
      <w:bodyDiv w:val="1"/>
      <w:marLeft w:val="0"/>
      <w:marRight w:val="0"/>
      <w:marTop w:val="0"/>
      <w:marBottom w:val="0"/>
      <w:divBdr>
        <w:top w:val="none" w:sz="0" w:space="0" w:color="auto"/>
        <w:left w:val="none" w:sz="0" w:space="0" w:color="auto"/>
        <w:bottom w:val="none" w:sz="0" w:space="0" w:color="auto"/>
        <w:right w:val="none" w:sz="0" w:space="0" w:color="auto"/>
      </w:divBdr>
    </w:div>
    <w:div w:id="1327243430">
      <w:bodyDiv w:val="1"/>
      <w:marLeft w:val="0"/>
      <w:marRight w:val="0"/>
      <w:marTop w:val="0"/>
      <w:marBottom w:val="0"/>
      <w:divBdr>
        <w:top w:val="none" w:sz="0" w:space="0" w:color="auto"/>
        <w:left w:val="none" w:sz="0" w:space="0" w:color="auto"/>
        <w:bottom w:val="none" w:sz="0" w:space="0" w:color="auto"/>
        <w:right w:val="none" w:sz="0" w:space="0" w:color="auto"/>
      </w:divBdr>
    </w:div>
    <w:div w:id="1339457317">
      <w:bodyDiv w:val="1"/>
      <w:marLeft w:val="0"/>
      <w:marRight w:val="0"/>
      <w:marTop w:val="0"/>
      <w:marBottom w:val="0"/>
      <w:divBdr>
        <w:top w:val="none" w:sz="0" w:space="0" w:color="auto"/>
        <w:left w:val="none" w:sz="0" w:space="0" w:color="auto"/>
        <w:bottom w:val="none" w:sz="0" w:space="0" w:color="auto"/>
        <w:right w:val="none" w:sz="0" w:space="0" w:color="auto"/>
      </w:divBdr>
    </w:div>
    <w:div w:id="1354377518">
      <w:bodyDiv w:val="1"/>
      <w:marLeft w:val="0"/>
      <w:marRight w:val="0"/>
      <w:marTop w:val="0"/>
      <w:marBottom w:val="0"/>
      <w:divBdr>
        <w:top w:val="none" w:sz="0" w:space="0" w:color="auto"/>
        <w:left w:val="none" w:sz="0" w:space="0" w:color="auto"/>
        <w:bottom w:val="none" w:sz="0" w:space="0" w:color="auto"/>
        <w:right w:val="none" w:sz="0" w:space="0" w:color="auto"/>
      </w:divBdr>
    </w:div>
    <w:div w:id="1370032811">
      <w:bodyDiv w:val="1"/>
      <w:marLeft w:val="0"/>
      <w:marRight w:val="0"/>
      <w:marTop w:val="0"/>
      <w:marBottom w:val="0"/>
      <w:divBdr>
        <w:top w:val="none" w:sz="0" w:space="0" w:color="auto"/>
        <w:left w:val="none" w:sz="0" w:space="0" w:color="auto"/>
        <w:bottom w:val="none" w:sz="0" w:space="0" w:color="auto"/>
        <w:right w:val="none" w:sz="0" w:space="0" w:color="auto"/>
      </w:divBdr>
    </w:div>
    <w:div w:id="1382705089">
      <w:bodyDiv w:val="1"/>
      <w:marLeft w:val="0"/>
      <w:marRight w:val="0"/>
      <w:marTop w:val="0"/>
      <w:marBottom w:val="0"/>
      <w:divBdr>
        <w:top w:val="none" w:sz="0" w:space="0" w:color="auto"/>
        <w:left w:val="none" w:sz="0" w:space="0" w:color="auto"/>
        <w:bottom w:val="none" w:sz="0" w:space="0" w:color="auto"/>
        <w:right w:val="none" w:sz="0" w:space="0" w:color="auto"/>
      </w:divBdr>
    </w:div>
    <w:div w:id="1427077516">
      <w:bodyDiv w:val="1"/>
      <w:marLeft w:val="0"/>
      <w:marRight w:val="0"/>
      <w:marTop w:val="0"/>
      <w:marBottom w:val="0"/>
      <w:divBdr>
        <w:top w:val="none" w:sz="0" w:space="0" w:color="auto"/>
        <w:left w:val="none" w:sz="0" w:space="0" w:color="auto"/>
        <w:bottom w:val="none" w:sz="0" w:space="0" w:color="auto"/>
        <w:right w:val="none" w:sz="0" w:space="0" w:color="auto"/>
      </w:divBdr>
    </w:div>
    <w:div w:id="1448038849">
      <w:bodyDiv w:val="1"/>
      <w:marLeft w:val="0"/>
      <w:marRight w:val="0"/>
      <w:marTop w:val="0"/>
      <w:marBottom w:val="0"/>
      <w:divBdr>
        <w:top w:val="none" w:sz="0" w:space="0" w:color="auto"/>
        <w:left w:val="none" w:sz="0" w:space="0" w:color="auto"/>
        <w:bottom w:val="none" w:sz="0" w:space="0" w:color="auto"/>
        <w:right w:val="none" w:sz="0" w:space="0" w:color="auto"/>
      </w:divBdr>
    </w:div>
    <w:div w:id="1473715833">
      <w:bodyDiv w:val="1"/>
      <w:marLeft w:val="0"/>
      <w:marRight w:val="0"/>
      <w:marTop w:val="0"/>
      <w:marBottom w:val="0"/>
      <w:divBdr>
        <w:top w:val="none" w:sz="0" w:space="0" w:color="auto"/>
        <w:left w:val="none" w:sz="0" w:space="0" w:color="auto"/>
        <w:bottom w:val="none" w:sz="0" w:space="0" w:color="auto"/>
        <w:right w:val="none" w:sz="0" w:space="0" w:color="auto"/>
      </w:divBdr>
    </w:div>
    <w:div w:id="1481733652">
      <w:bodyDiv w:val="1"/>
      <w:marLeft w:val="0"/>
      <w:marRight w:val="0"/>
      <w:marTop w:val="0"/>
      <w:marBottom w:val="0"/>
      <w:divBdr>
        <w:top w:val="none" w:sz="0" w:space="0" w:color="auto"/>
        <w:left w:val="none" w:sz="0" w:space="0" w:color="auto"/>
        <w:bottom w:val="none" w:sz="0" w:space="0" w:color="auto"/>
        <w:right w:val="none" w:sz="0" w:space="0" w:color="auto"/>
      </w:divBdr>
    </w:div>
    <w:div w:id="1481996908">
      <w:bodyDiv w:val="1"/>
      <w:marLeft w:val="0"/>
      <w:marRight w:val="0"/>
      <w:marTop w:val="0"/>
      <w:marBottom w:val="0"/>
      <w:divBdr>
        <w:top w:val="none" w:sz="0" w:space="0" w:color="auto"/>
        <w:left w:val="none" w:sz="0" w:space="0" w:color="auto"/>
        <w:bottom w:val="none" w:sz="0" w:space="0" w:color="auto"/>
        <w:right w:val="none" w:sz="0" w:space="0" w:color="auto"/>
      </w:divBdr>
    </w:div>
    <w:div w:id="1499997425">
      <w:bodyDiv w:val="1"/>
      <w:marLeft w:val="0"/>
      <w:marRight w:val="0"/>
      <w:marTop w:val="0"/>
      <w:marBottom w:val="0"/>
      <w:divBdr>
        <w:top w:val="none" w:sz="0" w:space="0" w:color="auto"/>
        <w:left w:val="none" w:sz="0" w:space="0" w:color="auto"/>
        <w:bottom w:val="none" w:sz="0" w:space="0" w:color="auto"/>
        <w:right w:val="none" w:sz="0" w:space="0" w:color="auto"/>
      </w:divBdr>
    </w:div>
    <w:div w:id="1509563016">
      <w:bodyDiv w:val="1"/>
      <w:marLeft w:val="0"/>
      <w:marRight w:val="0"/>
      <w:marTop w:val="0"/>
      <w:marBottom w:val="0"/>
      <w:divBdr>
        <w:top w:val="none" w:sz="0" w:space="0" w:color="auto"/>
        <w:left w:val="none" w:sz="0" w:space="0" w:color="auto"/>
        <w:bottom w:val="none" w:sz="0" w:space="0" w:color="auto"/>
        <w:right w:val="none" w:sz="0" w:space="0" w:color="auto"/>
      </w:divBdr>
    </w:div>
    <w:div w:id="1582567302">
      <w:bodyDiv w:val="1"/>
      <w:marLeft w:val="0"/>
      <w:marRight w:val="0"/>
      <w:marTop w:val="0"/>
      <w:marBottom w:val="0"/>
      <w:divBdr>
        <w:top w:val="none" w:sz="0" w:space="0" w:color="auto"/>
        <w:left w:val="none" w:sz="0" w:space="0" w:color="auto"/>
        <w:bottom w:val="none" w:sz="0" w:space="0" w:color="auto"/>
        <w:right w:val="none" w:sz="0" w:space="0" w:color="auto"/>
      </w:divBdr>
    </w:div>
    <w:div w:id="1644576163">
      <w:bodyDiv w:val="1"/>
      <w:marLeft w:val="0"/>
      <w:marRight w:val="0"/>
      <w:marTop w:val="0"/>
      <w:marBottom w:val="0"/>
      <w:divBdr>
        <w:top w:val="none" w:sz="0" w:space="0" w:color="auto"/>
        <w:left w:val="none" w:sz="0" w:space="0" w:color="auto"/>
        <w:bottom w:val="none" w:sz="0" w:space="0" w:color="auto"/>
        <w:right w:val="none" w:sz="0" w:space="0" w:color="auto"/>
      </w:divBdr>
    </w:div>
    <w:div w:id="1664897565">
      <w:bodyDiv w:val="1"/>
      <w:marLeft w:val="0"/>
      <w:marRight w:val="0"/>
      <w:marTop w:val="0"/>
      <w:marBottom w:val="0"/>
      <w:divBdr>
        <w:top w:val="none" w:sz="0" w:space="0" w:color="auto"/>
        <w:left w:val="none" w:sz="0" w:space="0" w:color="auto"/>
        <w:bottom w:val="none" w:sz="0" w:space="0" w:color="auto"/>
        <w:right w:val="none" w:sz="0" w:space="0" w:color="auto"/>
      </w:divBdr>
    </w:div>
    <w:div w:id="1672483755">
      <w:bodyDiv w:val="1"/>
      <w:marLeft w:val="0"/>
      <w:marRight w:val="0"/>
      <w:marTop w:val="0"/>
      <w:marBottom w:val="0"/>
      <w:divBdr>
        <w:top w:val="none" w:sz="0" w:space="0" w:color="auto"/>
        <w:left w:val="none" w:sz="0" w:space="0" w:color="auto"/>
        <w:bottom w:val="none" w:sz="0" w:space="0" w:color="auto"/>
        <w:right w:val="none" w:sz="0" w:space="0" w:color="auto"/>
      </w:divBdr>
    </w:div>
    <w:div w:id="1690646427">
      <w:bodyDiv w:val="1"/>
      <w:marLeft w:val="0"/>
      <w:marRight w:val="0"/>
      <w:marTop w:val="0"/>
      <w:marBottom w:val="0"/>
      <w:divBdr>
        <w:top w:val="none" w:sz="0" w:space="0" w:color="auto"/>
        <w:left w:val="none" w:sz="0" w:space="0" w:color="auto"/>
        <w:bottom w:val="none" w:sz="0" w:space="0" w:color="auto"/>
        <w:right w:val="none" w:sz="0" w:space="0" w:color="auto"/>
      </w:divBdr>
    </w:div>
    <w:div w:id="1690837958">
      <w:bodyDiv w:val="1"/>
      <w:marLeft w:val="0"/>
      <w:marRight w:val="0"/>
      <w:marTop w:val="0"/>
      <w:marBottom w:val="0"/>
      <w:divBdr>
        <w:top w:val="none" w:sz="0" w:space="0" w:color="auto"/>
        <w:left w:val="none" w:sz="0" w:space="0" w:color="auto"/>
        <w:bottom w:val="none" w:sz="0" w:space="0" w:color="auto"/>
        <w:right w:val="none" w:sz="0" w:space="0" w:color="auto"/>
      </w:divBdr>
    </w:div>
    <w:div w:id="1708721557">
      <w:bodyDiv w:val="1"/>
      <w:marLeft w:val="0"/>
      <w:marRight w:val="0"/>
      <w:marTop w:val="0"/>
      <w:marBottom w:val="0"/>
      <w:divBdr>
        <w:top w:val="none" w:sz="0" w:space="0" w:color="auto"/>
        <w:left w:val="none" w:sz="0" w:space="0" w:color="auto"/>
        <w:bottom w:val="none" w:sz="0" w:space="0" w:color="auto"/>
        <w:right w:val="none" w:sz="0" w:space="0" w:color="auto"/>
      </w:divBdr>
    </w:div>
    <w:div w:id="1712919841">
      <w:bodyDiv w:val="1"/>
      <w:marLeft w:val="0"/>
      <w:marRight w:val="0"/>
      <w:marTop w:val="0"/>
      <w:marBottom w:val="0"/>
      <w:divBdr>
        <w:top w:val="none" w:sz="0" w:space="0" w:color="auto"/>
        <w:left w:val="none" w:sz="0" w:space="0" w:color="auto"/>
        <w:bottom w:val="none" w:sz="0" w:space="0" w:color="auto"/>
        <w:right w:val="none" w:sz="0" w:space="0" w:color="auto"/>
      </w:divBdr>
    </w:div>
    <w:div w:id="1726249008">
      <w:bodyDiv w:val="1"/>
      <w:marLeft w:val="0"/>
      <w:marRight w:val="0"/>
      <w:marTop w:val="0"/>
      <w:marBottom w:val="0"/>
      <w:divBdr>
        <w:top w:val="none" w:sz="0" w:space="0" w:color="auto"/>
        <w:left w:val="none" w:sz="0" w:space="0" w:color="auto"/>
        <w:bottom w:val="none" w:sz="0" w:space="0" w:color="auto"/>
        <w:right w:val="none" w:sz="0" w:space="0" w:color="auto"/>
      </w:divBdr>
    </w:div>
    <w:div w:id="1748573107">
      <w:bodyDiv w:val="1"/>
      <w:marLeft w:val="0"/>
      <w:marRight w:val="0"/>
      <w:marTop w:val="0"/>
      <w:marBottom w:val="0"/>
      <w:divBdr>
        <w:top w:val="none" w:sz="0" w:space="0" w:color="auto"/>
        <w:left w:val="none" w:sz="0" w:space="0" w:color="auto"/>
        <w:bottom w:val="none" w:sz="0" w:space="0" w:color="auto"/>
        <w:right w:val="none" w:sz="0" w:space="0" w:color="auto"/>
      </w:divBdr>
    </w:div>
    <w:div w:id="1757627942">
      <w:bodyDiv w:val="1"/>
      <w:marLeft w:val="0"/>
      <w:marRight w:val="0"/>
      <w:marTop w:val="0"/>
      <w:marBottom w:val="0"/>
      <w:divBdr>
        <w:top w:val="none" w:sz="0" w:space="0" w:color="auto"/>
        <w:left w:val="none" w:sz="0" w:space="0" w:color="auto"/>
        <w:bottom w:val="none" w:sz="0" w:space="0" w:color="auto"/>
        <w:right w:val="none" w:sz="0" w:space="0" w:color="auto"/>
      </w:divBdr>
    </w:div>
    <w:div w:id="1795515996">
      <w:bodyDiv w:val="1"/>
      <w:marLeft w:val="0"/>
      <w:marRight w:val="0"/>
      <w:marTop w:val="0"/>
      <w:marBottom w:val="0"/>
      <w:divBdr>
        <w:top w:val="none" w:sz="0" w:space="0" w:color="auto"/>
        <w:left w:val="none" w:sz="0" w:space="0" w:color="auto"/>
        <w:bottom w:val="none" w:sz="0" w:space="0" w:color="auto"/>
        <w:right w:val="none" w:sz="0" w:space="0" w:color="auto"/>
      </w:divBdr>
    </w:div>
    <w:div w:id="1801067804">
      <w:bodyDiv w:val="1"/>
      <w:marLeft w:val="0"/>
      <w:marRight w:val="0"/>
      <w:marTop w:val="0"/>
      <w:marBottom w:val="0"/>
      <w:divBdr>
        <w:top w:val="none" w:sz="0" w:space="0" w:color="auto"/>
        <w:left w:val="none" w:sz="0" w:space="0" w:color="auto"/>
        <w:bottom w:val="none" w:sz="0" w:space="0" w:color="auto"/>
        <w:right w:val="none" w:sz="0" w:space="0" w:color="auto"/>
      </w:divBdr>
    </w:div>
    <w:div w:id="1822425922">
      <w:bodyDiv w:val="1"/>
      <w:marLeft w:val="0"/>
      <w:marRight w:val="0"/>
      <w:marTop w:val="0"/>
      <w:marBottom w:val="0"/>
      <w:divBdr>
        <w:top w:val="none" w:sz="0" w:space="0" w:color="auto"/>
        <w:left w:val="none" w:sz="0" w:space="0" w:color="auto"/>
        <w:bottom w:val="none" w:sz="0" w:space="0" w:color="auto"/>
        <w:right w:val="none" w:sz="0" w:space="0" w:color="auto"/>
      </w:divBdr>
    </w:div>
    <w:div w:id="1832986131">
      <w:bodyDiv w:val="1"/>
      <w:marLeft w:val="0"/>
      <w:marRight w:val="0"/>
      <w:marTop w:val="0"/>
      <w:marBottom w:val="0"/>
      <w:divBdr>
        <w:top w:val="none" w:sz="0" w:space="0" w:color="auto"/>
        <w:left w:val="none" w:sz="0" w:space="0" w:color="auto"/>
        <w:bottom w:val="none" w:sz="0" w:space="0" w:color="auto"/>
        <w:right w:val="none" w:sz="0" w:space="0" w:color="auto"/>
      </w:divBdr>
    </w:div>
    <w:div w:id="1841191887">
      <w:bodyDiv w:val="1"/>
      <w:marLeft w:val="0"/>
      <w:marRight w:val="0"/>
      <w:marTop w:val="0"/>
      <w:marBottom w:val="0"/>
      <w:divBdr>
        <w:top w:val="none" w:sz="0" w:space="0" w:color="auto"/>
        <w:left w:val="none" w:sz="0" w:space="0" w:color="auto"/>
        <w:bottom w:val="none" w:sz="0" w:space="0" w:color="auto"/>
        <w:right w:val="none" w:sz="0" w:space="0" w:color="auto"/>
      </w:divBdr>
    </w:div>
    <w:div w:id="1849245359">
      <w:bodyDiv w:val="1"/>
      <w:marLeft w:val="0"/>
      <w:marRight w:val="0"/>
      <w:marTop w:val="0"/>
      <w:marBottom w:val="0"/>
      <w:divBdr>
        <w:top w:val="none" w:sz="0" w:space="0" w:color="auto"/>
        <w:left w:val="none" w:sz="0" w:space="0" w:color="auto"/>
        <w:bottom w:val="none" w:sz="0" w:space="0" w:color="auto"/>
        <w:right w:val="none" w:sz="0" w:space="0" w:color="auto"/>
      </w:divBdr>
    </w:div>
    <w:div w:id="1857890201">
      <w:bodyDiv w:val="1"/>
      <w:marLeft w:val="0"/>
      <w:marRight w:val="0"/>
      <w:marTop w:val="0"/>
      <w:marBottom w:val="0"/>
      <w:divBdr>
        <w:top w:val="none" w:sz="0" w:space="0" w:color="auto"/>
        <w:left w:val="none" w:sz="0" w:space="0" w:color="auto"/>
        <w:bottom w:val="none" w:sz="0" w:space="0" w:color="auto"/>
        <w:right w:val="none" w:sz="0" w:space="0" w:color="auto"/>
      </w:divBdr>
    </w:div>
    <w:div w:id="1871450516">
      <w:bodyDiv w:val="1"/>
      <w:marLeft w:val="0"/>
      <w:marRight w:val="0"/>
      <w:marTop w:val="0"/>
      <w:marBottom w:val="0"/>
      <w:divBdr>
        <w:top w:val="none" w:sz="0" w:space="0" w:color="auto"/>
        <w:left w:val="none" w:sz="0" w:space="0" w:color="auto"/>
        <w:bottom w:val="none" w:sz="0" w:space="0" w:color="auto"/>
        <w:right w:val="none" w:sz="0" w:space="0" w:color="auto"/>
      </w:divBdr>
    </w:div>
    <w:div w:id="1872456039">
      <w:bodyDiv w:val="1"/>
      <w:marLeft w:val="0"/>
      <w:marRight w:val="0"/>
      <w:marTop w:val="0"/>
      <w:marBottom w:val="0"/>
      <w:divBdr>
        <w:top w:val="none" w:sz="0" w:space="0" w:color="auto"/>
        <w:left w:val="none" w:sz="0" w:space="0" w:color="auto"/>
        <w:bottom w:val="none" w:sz="0" w:space="0" w:color="auto"/>
        <w:right w:val="none" w:sz="0" w:space="0" w:color="auto"/>
      </w:divBdr>
    </w:div>
    <w:div w:id="1874686409">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898085821">
      <w:bodyDiv w:val="1"/>
      <w:marLeft w:val="0"/>
      <w:marRight w:val="0"/>
      <w:marTop w:val="0"/>
      <w:marBottom w:val="0"/>
      <w:divBdr>
        <w:top w:val="none" w:sz="0" w:space="0" w:color="auto"/>
        <w:left w:val="none" w:sz="0" w:space="0" w:color="auto"/>
        <w:bottom w:val="none" w:sz="0" w:space="0" w:color="auto"/>
        <w:right w:val="none" w:sz="0" w:space="0" w:color="auto"/>
      </w:divBdr>
    </w:div>
    <w:div w:id="2002275701">
      <w:bodyDiv w:val="1"/>
      <w:marLeft w:val="0"/>
      <w:marRight w:val="0"/>
      <w:marTop w:val="0"/>
      <w:marBottom w:val="0"/>
      <w:divBdr>
        <w:top w:val="none" w:sz="0" w:space="0" w:color="auto"/>
        <w:left w:val="none" w:sz="0" w:space="0" w:color="auto"/>
        <w:bottom w:val="none" w:sz="0" w:space="0" w:color="auto"/>
        <w:right w:val="none" w:sz="0" w:space="0" w:color="auto"/>
      </w:divBdr>
    </w:div>
    <w:div w:id="2002351570">
      <w:bodyDiv w:val="1"/>
      <w:marLeft w:val="0"/>
      <w:marRight w:val="0"/>
      <w:marTop w:val="0"/>
      <w:marBottom w:val="0"/>
      <w:divBdr>
        <w:top w:val="none" w:sz="0" w:space="0" w:color="auto"/>
        <w:left w:val="none" w:sz="0" w:space="0" w:color="auto"/>
        <w:bottom w:val="none" w:sz="0" w:space="0" w:color="auto"/>
        <w:right w:val="none" w:sz="0" w:space="0" w:color="auto"/>
      </w:divBdr>
    </w:div>
    <w:div w:id="2052071748">
      <w:bodyDiv w:val="1"/>
      <w:marLeft w:val="0"/>
      <w:marRight w:val="0"/>
      <w:marTop w:val="0"/>
      <w:marBottom w:val="0"/>
      <w:divBdr>
        <w:top w:val="none" w:sz="0" w:space="0" w:color="auto"/>
        <w:left w:val="none" w:sz="0" w:space="0" w:color="auto"/>
        <w:bottom w:val="none" w:sz="0" w:space="0" w:color="auto"/>
        <w:right w:val="none" w:sz="0" w:space="0" w:color="auto"/>
      </w:divBdr>
    </w:div>
    <w:div w:id="2083020175">
      <w:bodyDiv w:val="1"/>
      <w:marLeft w:val="0"/>
      <w:marRight w:val="0"/>
      <w:marTop w:val="0"/>
      <w:marBottom w:val="0"/>
      <w:divBdr>
        <w:top w:val="none" w:sz="0" w:space="0" w:color="auto"/>
        <w:left w:val="none" w:sz="0" w:space="0" w:color="auto"/>
        <w:bottom w:val="none" w:sz="0" w:space="0" w:color="auto"/>
        <w:right w:val="none" w:sz="0" w:space="0" w:color="auto"/>
      </w:divBdr>
    </w:div>
    <w:div w:id="2093693877">
      <w:bodyDiv w:val="1"/>
      <w:marLeft w:val="0"/>
      <w:marRight w:val="0"/>
      <w:marTop w:val="0"/>
      <w:marBottom w:val="0"/>
      <w:divBdr>
        <w:top w:val="none" w:sz="0" w:space="0" w:color="auto"/>
        <w:left w:val="none" w:sz="0" w:space="0" w:color="auto"/>
        <w:bottom w:val="none" w:sz="0" w:space="0" w:color="auto"/>
        <w:right w:val="none" w:sz="0" w:space="0" w:color="auto"/>
      </w:divBdr>
    </w:div>
    <w:div w:id="2095931502">
      <w:bodyDiv w:val="1"/>
      <w:marLeft w:val="0"/>
      <w:marRight w:val="0"/>
      <w:marTop w:val="0"/>
      <w:marBottom w:val="0"/>
      <w:divBdr>
        <w:top w:val="none" w:sz="0" w:space="0" w:color="auto"/>
        <w:left w:val="none" w:sz="0" w:space="0" w:color="auto"/>
        <w:bottom w:val="none" w:sz="0" w:space="0" w:color="auto"/>
        <w:right w:val="none" w:sz="0" w:space="0" w:color="auto"/>
      </w:divBdr>
    </w:div>
    <w:div w:id="2096054166">
      <w:bodyDiv w:val="1"/>
      <w:marLeft w:val="0"/>
      <w:marRight w:val="0"/>
      <w:marTop w:val="0"/>
      <w:marBottom w:val="0"/>
      <w:divBdr>
        <w:top w:val="none" w:sz="0" w:space="0" w:color="auto"/>
        <w:left w:val="none" w:sz="0" w:space="0" w:color="auto"/>
        <w:bottom w:val="none" w:sz="0" w:space="0" w:color="auto"/>
        <w:right w:val="none" w:sz="0" w:space="0" w:color="auto"/>
      </w:divBdr>
    </w:div>
    <w:div w:id="21023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9A15-969E-4C7F-AA37-1B47869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township treasurer</cp:lastModifiedBy>
  <cp:revision>19</cp:revision>
  <cp:lastPrinted>2025-08-18T19:44:00Z</cp:lastPrinted>
  <dcterms:created xsi:type="dcterms:W3CDTF">2025-08-18T15:32:00Z</dcterms:created>
  <dcterms:modified xsi:type="dcterms:W3CDTF">2025-08-19T18:11:00Z</dcterms:modified>
</cp:coreProperties>
</file>